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631" w:rsidRPr="00FD0400" w:rsidRDefault="007A6631" w:rsidP="00993D27">
      <w:pPr>
        <w:pStyle w:val="ListParagraph"/>
        <w:ind w:left="0"/>
        <w:jc w:val="center"/>
        <w:rPr>
          <w:rFonts w:asciiTheme="majorBidi" w:hAnsiTheme="majorBidi" w:cstheme="majorBidi"/>
          <w:b/>
          <w:bCs/>
          <w:sz w:val="24"/>
          <w:szCs w:val="24"/>
          <w:lang w:val="sv-SE" w:bidi="ar-EG"/>
        </w:rPr>
      </w:pPr>
    </w:p>
    <w:p w:rsidR="007A6631" w:rsidRPr="00FD0400" w:rsidRDefault="007A6631" w:rsidP="00993D27">
      <w:pPr>
        <w:pStyle w:val="ListParagraph"/>
        <w:ind w:left="0"/>
        <w:jc w:val="center"/>
        <w:rPr>
          <w:rFonts w:asciiTheme="majorBidi" w:hAnsiTheme="majorBidi" w:cstheme="majorBidi"/>
          <w:b/>
          <w:bCs/>
          <w:sz w:val="24"/>
          <w:szCs w:val="24"/>
          <w:lang w:val="sv-SE" w:bidi="ar-EG"/>
        </w:rPr>
      </w:pPr>
    </w:p>
    <w:p w:rsidR="00D97BF0" w:rsidRPr="00A913F7" w:rsidRDefault="00A913F7" w:rsidP="00F77448">
      <w:pPr>
        <w:ind w:left="720"/>
        <w:jc w:val="center"/>
        <w:rPr>
          <w:rFonts w:asciiTheme="majorBidi" w:hAnsiTheme="majorBidi" w:cstheme="majorBidi"/>
          <w:b/>
          <w:sz w:val="24"/>
          <w:szCs w:val="24"/>
        </w:rPr>
      </w:pPr>
      <w:r w:rsidRPr="00A913F7">
        <w:rPr>
          <w:rFonts w:ascii="Times New Roman" w:eastAsia="Times New Roman" w:hAnsi="Times New Roman" w:cs="Times New Roman"/>
          <w:b/>
          <w:iCs/>
          <w:sz w:val="24"/>
          <w:szCs w:val="24"/>
        </w:rPr>
        <w:t>PENERAPAN DISIPLIN SISWA MELAKSANAKAN SHALAT DHUHA DI MADRASAH TSANAWIYAH NEGERI 3 KOTA BANJARMASIN</w:t>
      </w:r>
    </w:p>
    <w:p w:rsidR="00F77448" w:rsidRPr="00F77448" w:rsidRDefault="00F77448" w:rsidP="00F77448">
      <w:pPr>
        <w:ind w:left="720"/>
        <w:jc w:val="center"/>
        <w:rPr>
          <w:rFonts w:asciiTheme="majorBidi" w:hAnsiTheme="majorBidi" w:cstheme="majorBidi"/>
          <w:b/>
          <w:sz w:val="24"/>
          <w:szCs w:val="24"/>
        </w:rPr>
      </w:pPr>
    </w:p>
    <w:p w:rsidR="00D97BF0" w:rsidRDefault="00A913F7" w:rsidP="00D97BF0">
      <w:pPr>
        <w:ind w:firstLine="720"/>
        <w:jc w:val="center"/>
        <w:rPr>
          <w:rFonts w:asciiTheme="majorBidi" w:hAnsiTheme="majorBidi" w:cstheme="majorBidi"/>
          <w:b/>
          <w:sz w:val="24"/>
          <w:szCs w:val="24"/>
        </w:rPr>
      </w:pPr>
      <w:r>
        <w:rPr>
          <w:rFonts w:asciiTheme="majorBidi" w:hAnsiTheme="majorBidi" w:cstheme="majorBidi"/>
          <w:b/>
          <w:sz w:val="24"/>
          <w:szCs w:val="24"/>
        </w:rPr>
        <w:t>Surawardi</w:t>
      </w:r>
      <w:r w:rsidR="00D97BF0" w:rsidRPr="00D97BF0">
        <w:rPr>
          <w:rStyle w:val="FootnoteReference"/>
          <w:rFonts w:asciiTheme="majorBidi" w:hAnsiTheme="majorBidi" w:cstheme="majorBidi"/>
          <w:b/>
          <w:sz w:val="24"/>
          <w:szCs w:val="24"/>
        </w:rPr>
        <w:footnoteReference w:id="1"/>
      </w:r>
    </w:p>
    <w:p w:rsidR="00D97BF0" w:rsidRPr="00D97BF0" w:rsidRDefault="00D97BF0" w:rsidP="00D97BF0">
      <w:pPr>
        <w:ind w:firstLine="720"/>
        <w:jc w:val="center"/>
        <w:rPr>
          <w:rFonts w:asciiTheme="majorBidi" w:hAnsiTheme="majorBidi" w:cstheme="majorBidi"/>
          <w:b/>
          <w:sz w:val="24"/>
          <w:szCs w:val="24"/>
        </w:rPr>
      </w:pPr>
    </w:p>
    <w:p w:rsidR="00A913F7" w:rsidRPr="001B2AC5" w:rsidRDefault="00A913F7" w:rsidP="00A913F7">
      <w:pPr>
        <w:ind w:left="720" w:firstLine="709"/>
        <w:jc w:val="both"/>
        <w:rPr>
          <w:rFonts w:ascii="Times New Roman" w:eastAsia="Times New Roman" w:hAnsi="Times New Roman" w:cs="Times New Roman"/>
          <w:sz w:val="24"/>
          <w:szCs w:val="24"/>
        </w:rPr>
      </w:pPr>
      <w:r w:rsidRPr="001B2AC5">
        <w:rPr>
          <w:rFonts w:ascii="Times New Roman" w:eastAsia="Times New Roman" w:hAnsi="Times New Roman" w:cs="Times New Roman"/>
          <w:sz w:val="24"/>
          <w:szCs w:val="24"/>
        </w:rPr>
        <w:t>Penelitian ini adalah penelitian lapangan (field research) dengan pendekatan kualitatif dan dengan analisis deskriptif kualitatif. Pengumpulan data dilakukan dengan teknik-teknik observasi, wawancara, doumentasi dan angket. Adapun teknik pengolahan data yang digunakan adalah editing, tabulating, interpretasi data, dan klasifikasi. Subjek dalam penel</w:t>
      </w:r>
      <w:r>
        <w:rPr>
          <w:rFonts w:ascii="Times New Roman" w:eastAsia="Times New Roman" w:hAnsi="Times New Roman" w:cs="Times New Roman"/>
          <w:sz w:val="24"/>
          <w:szCs w:val="24"/>
        </w:rPr>
        <w:t xml:space="preserve">itian ini adalah Dewan Guru </w:t>
      </w:r>
      <w:proofErr w:type="gramStart"/>
      <w:r>
        <w:rPr>
          <w:rFonts w:ascii="Times New Roman" w:eastAsia="Times New Roman" w:hAnsi="Times New Roman" w:cs="Times New Roman"/>
          <w:sz w:val="24"/>
          <w:szCs w:val="24"/>
        </w:rPr>
        <w:t>dan</w:t>
      </w:r>
      <w:proofErr w:type="gramEnd"/>
      <w:r>
        <w:rPr>
          <w:rFonts w:ascii="Times New Roman" w:eastAsia="Times New Roman" w:hAnsi="Times New Roman" w:cs="Times New Roman"/>
          <w:sz w:val="24"/>
          <w:szCs w:val="24"/>
        </w:rPr>
        <w:t xml:space="preserve"> </w:t>
      </w:r>
      <w:r w:rsidRPr="001B2AC5">
        <w:rPr>
          <w:rFonts w:ascii="Times New Roman" w:eastAsia="Times New Roman" w:hAnsi="Times New Roman" w:cs="Times New Roman"/>
          <w:sz w:val="24"/>
          <w:szCs w:val="24"/>
        </w:rPr>
        <w:t>100 orang siswa kelas VIII yang di jadikan sample penelitian. Objek dari penelitian ini adalah penerapan disiplin siswa melaksanakan shalat dhuha yang diterapkan oleh pihak sekolah dan langkah-langkah yang dilakukan sekolah dalam penerapan disiplin siswa melaksanakan shalat dhuha.</w:t>
      </w:r>
    </w:p>
    <w:p w:rsidR="00A913F7" w:rsidRPr="001B2AC5" w:rsidRDefault="00A913F7" w:rsidP="00A913F7">
      <w:pPr>
        <w:ind w:left="720" w:firstLine="709"/>
        <w:jc w:val="both"/>
        <w:rPr>
          <w:rFonts w:ascii="Times New Roman" w:eastAsia="Times New Roman" w:hAnsi="Times New Roman" w:cs="Times New Roman"/>
          <w:sz w:val="24"/>
          <w:szCs w:val="24"/>
        </w:rPr>
      </w:pPr>
      <w:r w:rsidRPr="001B2AC5">
        <w:rPr>
          <w:rFonts w:ascii="Times New Roman" w:eastAsia="Times New Roman" w:hAnsi="Times New Roman" w:cs="Times New Roman"/>
          <w:sz w:val="24"/>
          <w:szCs w:val="24"/>
        </w:rPr>
        <w:t>Hasil penelitian ini menunjukkan bahwa Penerapan disiplin siswa melaksanakan shalat dhuha secara berjamaah sangat efektif, terbukti dari antusias siswa dalam melaksanakan kegiatan shalat dhuha di sekolah. Melalui kegiatan shalat dhuha tersebut sebagian siswa sudah dapat berperilaku disiplin dan berperilaku baik. Jarang sekali ditemui siswa yang melanggar peraturan tata tertib di sekolah.</w:t>
      </w:r>
    </w:p>
    <w:p w:rsidR="00F31368" w:rsidRDefault="00A913F7" w:rsidP="00A913F7">
      <w:pPr>
        <w:ind w:left="720" w:firstLine="720"/>
        <w:jc w:val="both"/>
        <w:rPr>
          <w:rFonts w:asciiTheme="majorBidi" w:hAnsiTheme="majorBidi" w:cstheme="majorBidi"/>
          <w:sz w:val="24"/>
          <w:szCs w:val="24"/>
        </w:rPr>
      </w:pPr>
      <w:r w:rsidRPr="001B2AC5">
        <w:rPr>
          <w:rFonts w:ascii="Times New Roman" w:eastAsia="Times New Roman" w:hAnsi="Times New Roman" w:cs="Times New Roman"/>
          <w:sz w:val="24"/>
          <w:szCs w:val="24"/>
        </w:rPr>
        <w:t>Aspek-aspek kedisiplinan yang perlu ditanamkan pada siswa antara lain ketepatan waktu hadirnya ke sekolah, keaktifan hadir dalam pelajaran, kesiapan mengikuti pelajaran, sikap dan perhatian siswa dalam belajar, kepatuhan siswa mengerjakan tugas dan kebiasaan belajar dirumah. Dan penerapan disiplin siswa melaksanakan shalat dhuha yang sangat efektif itu tidak luput dari langkah-langkah yang dilakukan sekolah, yaitu motivasi, nasehat, keteladanan, pembiasaan, pengawasan, hukuman dan pemberian hadiah.</w:t>
      </w:r>
    </w:p>
    <w:p w:rsidR="00F77448" w:rsidRPr="00F77448" w:rsidRDefault="00F77448" w:rsidP="00F77448">
      <w:pPr>
        <w:ind w:left="720" w:firstLine="720"/>
        <w:jc w:val="both"/>
        <w:rPr>
          <w:rFonts w:asciiTheme="majorBidi" w:hAnsiTheme="majorBidi" w:cstheme="majorBidi"/>
          <w:sz w:val="24"/>
          <w:szCs w:val="24"/>
        </w:rPr>
      </w:pPr>
    </w:p>
    <w:p w:rsidR="00D97BF0" w:rsidRPr="00F31368" w:rsidRDefault="00F31368" w:rsidP="00F31368">
      <w:pPr>
        <w:ind w:firstLine="720"/>
        <w:jc w:val="both"/>
        <w:rPr>
          <w:rFonts w:asciiTheme="majorBidi" w:hAnsiTheme="majorBidi" w:cstheme="majorBidi"/>
          <w:b/>
          <w:i/>
          <w:sz w:val="24"/>
          <w:szCs w:val="24"/>
        </w:rPr>
      </w:pPr>
      <w:r w:rsidRPr="00A913F7">
        <w:rPr>
          <w:rFonts w:asciiTheme="majorBidi" w:hAnsiTheme="majorBidi" w:cstheme="majorBidi"/>
          <w:b/>
          <w:sz w:val="24"/>
          <w:szCs w:val="24"/>
        </w:rPr>
        <w:t>K</w:t>
      </w:r>
      <w:r w:rsidR="00F77448" w:rsidRPr="00A913F7">
        <w:rPr>
          <w:rFonts w:asciiTheme="majorBidi" w:hAnsiTheme="majorBidi" w:cstheme="majorBidi"/>
          <w:b/>
          <w:sz w:val="24"/>
          <w:szCs w:val="24"/>
        </w:rPr>
        <w:t>ata Kunci:</w:t>
      </w:r>
      <w:r w:rsidR="00A913F7">
        <w:rPr>
          <w:rFonts w:asciiTheme="majorBidi" w:hAnsiTheme="majorBidi" w:cstheme="majorBidi"/>
          <w:b/>
          <w:i/>
          <w:sz w:val="24"/>
          <w:szCs w:val="24"/>
        </w:rPr>
        <w:t xml:space="preserve"> Penerapan</w:t>
      </w:r>
      <w:r w:rsidR="00F77448">
        <w:rPr>
          <w:rFonts w:asciiTheme="majorBidi" w:hAnsiTheme="majorBidi" w:cstheme="majorBidi"/>
          <w:b/>
          <w:i/>
          <w:sz w:val="24"/>
          <w:szCs w:val="24"/>
        </w:rPr>
        <w:t>,</w:t>
      </w:r>
      <w:r w:rsidR="00A913F7">
        <w:rPr>
          <w:rFonts w:asciiTheme="majorBidi" w:hAnsiTheme="majorBidi" w:cstheme="majorBidi"/>
          <w:b/>
          <w:i/>
          <w:sz w:val="24"/>
          <w:szCs w:val="24"/>
        </w:rPr>
        <w:t xml:space="preserve"> Disiplin,</w:t>
      </w:r>
      <w:r w:rsidR="00F77448">
        <w:rPr>
          <w:rFonts w:asciiTheme="majorBidi" w:hAnsiTheme="majorBidi" w:cstheme="majorBidi"/>
          <w:b/>
          <w:i/>
          <w:sz w:val="24"/>
          <w:szCs w:val="24"/>
        </w:rPr>
        <w:t xml:space="preserve"> </w:t>
      </w:r>
      <w:r w:rsidR="00A913F7">
        <w:rPr>
          <w:rFonts w:asciiTheme="majorBidi" w:hAnsiTheme="majorBidi" w:cstheme="majorBidi"/>
          <w:b/>
          <w:i/>
          <w:sz w:val="24"/>
          <w:szCs w:val="24"/>
        </w:rPr>
        <w:t>Shalat Dhuha dan Madrasah Tsanawiyah</w:t>
      </w:r>
    </w:p>
    <w:p w:rsidR="00D97BF0" w:rsidRPr="00390B41" w:rsidRDefault="00D97BF0" w:rsidP="00D97BF0">
      <w:pPr>
        <w:spacing w:line="480" w:lineRule="auto"/>
        <w:jc w:val="center"/>
        <w:rPr>
          <w:rFonts w:asciiTheme="majorBidi" w:hAnsiTheme="majorBidi" w:cstheme="majorBidi"/>
          <w:b/>
          <w:bCs/>
          <w:sz w:val="24"/>
          <w:szCs w:val="24"/>
        </w:rPr>
      </w:pPr>
    </w:p>
    <w:p w:rsidR="00F77448" w:rsidRPr="00D6467B" w:rsidRDefault="00D97BF0" w:rsidP="008D1842">
      <w:pPr>
        <w:pStyle w:val="ListParagraph"/>
        <w:numPr>
          <w:ilvl w:val="0"/>
          <w:numId w:val="1"/>
        </w:numPr>
        <w:jc w:val="both"/>
        <w:rPr>
          <w:rFonts w:asciiTheme="majorBidi" w:hAnsiTheme="majorBidi" w:cstheme="majorBidi"/>
          <w:b/>
          <w:bCs/>
          <w:sz w:val="24"/>
          <w:szCs w:val="24"/>
        </w:rPr>
      </w:pPr>
      <w:r w:rsidRPr="00390B41">
        <w:rPr>
          <w:rFonts w:asciiTheme="majorBidi" w:hAnsiTheme="majorBidi" w:cstheme="majorBidi"/>
          <w:b/>
          <w:bCs/>
          <w:sz w:val="24"/>
          <w:szCs w:val="24"/>
        </w:rPr>
        <w:t xml:space="preserve"> </w:t>
      </w:r>
      <w:r>
        <w:rPr>
          <w:rFonts w:asciiTheme="majorBidi" w:hAnsiTheme="majorBidi" w:cstheme="majorBidi"/>
          <w:b/>
          <w:bCs/>
          <w:sz w:val="24"/>
          <w:szCs w:val="24"/>
        </w:rPr>
        <w:t>Pendahuluan</w:t>
      </w:r>
    </w:p>
    <w:p w:rsidR="00D6467B" w:rsidRDefault="00D6467B" w:rsidP="00D6467B">
      <w:pPr>
        <w:pStyle w:val="ListParagraph"/>
        <w:tabs>
          <w:tab w:val="left" w:pos="284"/>
          <w:tab w:val="right" w:leader="dot" w:pos="7797"/>
          <w:tab w:val="left" w:pos="7938"/>
        </w:tabs>
        <w:spacing w:after="160"/>
        <w:ind w:left="0" w:firstLine="709"/>
        <w:jc w:val="both"/>
        <w:rPr>
          <w:rFonts w:asciiTheme="majorBidi" w:hAnsiTheme="majorBidi" w:cstheme="majorBidi"/>
          <w:sz w:val="24"/>
          <w:szCs w:val="24"/>
        </w:rPr>
      </w:pPr>
      <w:r w:rsidRPr="002B5B4D">
        <w:rPr>
          <w:rFonts w:asciiTheme="majorBidi" w:hAnsiTheme="majorBidi" w:cstheme="majorBidi"/>
          <w:sz w:val="24"/>
          <w:szCs w:val="24"/>
        </w:rPr>
        <w:t xml:space="preserve">Shalat dhuha adalah shalat </w:t>
      </w:r>
      <w:proofErr w:type="gramStart"/>
      <w:r w:rsidRPr="002B5B4D">
        <w:rPr>
          <w:rFonts w:asciiTheme="majorBidi" w:hAnsiTheme="majorBidi" w:cstheme="majorBidi"/>
          <w:sz w:val="24"/>
          <w:szCs w:val="24"/>
        </w:rPr>
        <w:t>sunnah</w:t>
      </w:r>
      <w:proofErr w:type="gramEnd"/>
      <w:r w:rsidRPr="002B5B4D">
        <w:rPr>
          <w:rFonts w:asciiTheme="majorBidi" w:hAnsiTheme="majorBidi" w:cstheme="majorBidi"/>
          <w:sz w:val="24"/>
          <w:szCs w:val="24"/>
        </w:rPr>
        <w:t xml:space="preserve"> yang menurut Sayyidina Ali ra. </w:t>
      </w:r>
      <w:proofErr w:type="gramStart"/>
      <w:r w:rsidRPr="002B5B4D">
        <w:rPr>
          <w:rFonts w:asciiTheme="majorBidi" w:hAnsiTheme="majorBidi" w:cstheme="majorBidi"/>
          <w:sz w:val="24"/>
          <w:szCs w:val="24"/>
        </w:rPr>
        <w:t>dikerjakan</w:t>
      </w:r>
      <w:proofErr w:type="gramEnd"/>
      <w:r w:rsidRPr="002B5B4D">
        <w:rPr>
          <w:rFonts w:asciiTheme="majorBidi" w:hAnsiTheme="majorBidi" w:cstheme="majorBidi"/>
          <w:sz w:val="24"/>
          <w:szCs w:val="24"/>
        </w:rPr>
        <w:t xml:space="preserve"> oleh Rasulullah saw. </w:t>
      </w:r>
      <w:proofErr w:type="gramStart"/>
      <w:r w:rsidRPr="002B5B4D">
        <w:rPr>
          <w:rFonts w:asciiTheme="majorBidi" w:hAnsiTheme="majorBidi" w:cstheme="majorBidi"/>
          <w:sz w:val="24"/>
          <w:szCs w:val="24"/>
        </w:rPr>
        <w:t>ketika</w:t>
      </w:r>
      <w:proofErr w:type="gramEnd"/>
      <w:r w:rsidRPr="002B5B4D">
        <w:rPr>
          <w:rFonts w:asciiTheme="majorBidi" w:hAnsiTheme="majorBidi" w:cstheme="majorBidi"/>
          <w:sz w:val="24"/>
          <w:szCs w:val="24"/>
        </w:rPr>
        <w:t xml:space="preserve"> matahari naik di ufuk Timur sejajar dengan matahari di ufuk Barat ketika waktu ashar, yang berakhir pada pertengahan hari.</w:t>
      </w:r>
      <w:r>
        <w:rPr>
          <w:rStyle w:val="FootnoteReference"/>
          <w:rFonts w:asciiTheme="majorBidi" w:hAnsiTheme="majorBidi" w:cstheme="majorBidi"/>
          <w:sz w:val="24"/>
          <w:szCs w:val="24"/>
        </w:rPr>
        <w:footnoteReference w:id="2"/>
      </w:r>
      <w:r w:rsidRPr="001E05BF">
        <w:rPr>
          <w:rFonts w:asciiTheme="majorBidi" w:hAnsiTheme="majorBidi" w:cstheme="majorBidi"/>
          <w:sz w:val="24"/>
          <w:szCs w:val="24"/>
        </w:rPr>
        <w:t xml:space="preserve"> </w:t>
      </w:r>
      <w:r>
        <w:rPr>
          <w:rFonts w:asciiTheme="majorBidi" w:hAnsiTheme="majorBidi" w:cstheme="majorBidi"/>
          <w:sz w:val="24"/>
          <w:szCs w:val="24"/>
        </w:rPr>
        <w:t>Shalat dhuha adalah shalat sunat yang dikerjakan pada waktu matahari sedang naik. Sekurang-kurangnya shalat ini dua rakaat, boleh empat rakaat, enam rakaat, delapan rakaat dan dua belas rakaat.</w:t>
      </w:r>
      <w:r>
        <w:rPr>
          <w:rStyle w:val="FootnoteReference"/>
          <w:rFonts w:asciiTheme="majorBidi" w:hAnsiTheme="majorBidi" w:cstheme="majorBidi"/>
          <w:sz w:val="24"/>
          <w:szCs w:val="24"/>
        </w:rPr>
        <w:footnoteReference w:id="3"/>
      </w:r>
      <w:r>
        <w:rPr>
          <w:rFonts w:asciiTheme="majorBidi" w:hAnsiTheme="majorBidi" w:cstheme="majorBidi"/>
          <w:sz w:val="24"/>
          <w:szCs w:val="24"/>
        </w:rPr>
        <w:t xml:space="preserve"> </w:t>
      </w:r>
      <w:r w:rsidRPr="002B5B4D">
        <w:rPr>
          <w:rFonts w:asciiTheme="majorBidi" w:hAnsiTheme="majorBidi" w:cstheme="majorBidi"/>
          <w:sz w:val="24"/>
          <w:szCs w:val="24"/>
        </w:rPr>
        <w:t xml:space="preserve"> </w:t>
      </w:r>
      <w:r>
        <w:rPr>
          <w:rFonts w:asciiTheme="majorBidi" w:hAnsiTheme="majorBidi" w:cstheme="majorBidi"/>
          <w:sz w:val="24"/>
          <w:szCs w:val="24"/>
        </w:rPr>
        <w:t>Shalat sunah yang dikerjakan pada pagi hari, yakni dimulai ketika matahari mulai naik, sekitar jam 07.00 hingga menjelang tengah hari sebelum masuk waktu Zhuhur. Namun lebih utama bila dikerjakan bila stelah matahari terik. Hal ini didasarkan pada hadits dari Zaid bin Arqam RA berikut:</w:t>
      </w:r>
    </w:p>
    <w:p w:rsidR="00D6467B" w:rsidRDefault="00D6467B" w:rsidP="00D6467B">
      <w:pPr>
        <w:pStyle w:val="ListParagraph"/>
        <w:tabs>
          <w:tab w:val="left" w:pos="284"/>
          <w:tab w:val="right" w:leader="dot" w:pos="7797"/>
          <w:tab w:val="left" w:pos="7938"/>
        </w:tabs>
        <w:spacing w:after="160"/>
        <w:ind w:left="0" w:firstLine="709"/>
        <w:jc w:val="both"/>
        <w:rPr>
          <w:rFonts w:asciiTheme="majorBidi" w:hAnsiTheme="majorBidi" w:cstheme="majorBidi"/>
          <w:sz w:val="24"/>
          <w:szCs w:val="24"/>
        </w:rPr>
      </w:pPr>
    </w:p>
    <w:p w:rsidR="00D6467B" w:rsidRPr="00D6467B" w:rsidRDefault="00D6467B" w:rsidP="00D6467B">
      <w:pPr>
        <w:pStyle w:val="ListParagraph"/>
        <w:tabs>
          <w:tab w:val="left" w:pos="851"/>
          <w:tab w:val="right" w:leader="dot" w:pos="8505"/>
          <w:tab w:val="left" w:pos="9072"/>
        </w:tabs>
        <w:spacing w:after="160"/>
        <w:ind w:left="851"/>
        <w:jc w:val="right"/>
        <w:rPr>
          <w:rFonts w:ascii="Traditional Arabic" w:hAnsi="Traditional Arabic" w:cs="Traditional Arabic"/>
          <w:bCs/>
          <w:sz w:val="28"/>
          <w:szCs w:val="28"/>
        </w:rPr>
      </w:pPr>
      <w:r w:rsidRPr="00D6467B">
        <w:rPr>
          <w:rFonts w:ascii="Traditional Arabic" w:hAnsi="Traditional Arabic" w:cs="Traditional Arabic"/>
          <w:bCs/>
          <w:sz w:val="28"/>
          <w:szCs w:val="28"/>
          <w:rtl/>
        </w:rPr>
        <w:t>صَلاةُ الأَوَّ ابِيْنَ حِيْنَ تَرْ مَضُ الْفِصَالُ</w:t>
      </w:r>
    </w:p>
    <w:p w:rsidR="00D6467B" w:rsidRPr="002B5B4D" w:rsidRDefault="00D6467B" w:rsidP="00D6467B">
      <w:pPr>
        <w:tabs>
          <w:tab w:val="left" w:pos="851"/>
          <w:tab w:val="right" w:leader="dot" w:pos="8505"/>
          <w:tab w:val="left" w:pos="9072"/>
        </w:tabs>
        <w:spacing w:after="160"/>
        <w:jc w:val="both"/>
        <w:rPr>
          <w:rFonts w:asciiTheme="majorBidi" w:hAnsiTheme="majorBidi" w:cstheme="majorBidi"/>
          <w:sz w:val="24"/>
          <w:szCs w:val="24"/>
        </w:rPr>
      </w:pPr>
      <w:r>
        <w:rPr>
          <w:rFonts w:asciiTheme="majorBidi" w:hAnsiTheme="majorBidi" w:cstheme="majorBidi"/>
          <w:sz w:val="24"/>
          <w:szCs w:val="24"/>
        </w:rPr>
        <w:tab/>
      </w:r>
      <w:r w:rsidRPr="002B5B4D">
        <w:rPr>
          <w:rFonts w:asciiTheme="majorBidi" w:hAnsiTheme="majorBidi" w:cstheme="majorBidi"/>
          <w:sz w:val="24"/>
          <w:szCs w:val="24"/>
        </w:rPr>
        <w:t xml:space="preserve">Menunaikan shalat dhuha selain sebagai wujud kepatuhan kepada Allah dan rasul, juga sebagai rasa syukur dan takwa kepada Allah. Karena Allah Maha Hikmah maka amal ibadah </w:t>
      </w:r>
      <w:r w:rsidRPr="002B5B4D">
        <w:rPr>
          <w:rFonts w:asciiTheme="majorBidi" w:hAnsiTheme="majorBidi" w:cstheme="majorBidi"/>
          <w:sz w:val="24"/>
          <w:szCs w:val="24"/>
        </w:rPr>
        <w:lastRenderedPageBreak/>
        <w:t>apapun yang disyariatkan, mengandung banyak sekali keutamaan dan hikmah.  Salah satunya adalah Shalat dhuha adalah sedekah.</w:t>
      </w:r>
    </w:p>
    <w:p w:rsidR="00D6467B" w:rsidRPr="002B5B4D" w:rsidRDefault="00D6467B" w:rsidP="00D6467B">
      <w:pPr>
        <w:tabs>
          <w:tab w:val="left" w:pos="851"/>
          <w:tab w:val="right" w:leader="dot" w:pos="8505"/>
          <w:tab w:val="left" w:pos="9072"/>
        </w:tabs>
        <w:spacing w:after="160"/>
        <w:jc w:val="both"/>
        <w:rPr>
          <w:rFonts w:asciiTheme="majorBidi" w:hAnsiTheme="majorBidi" w:cstheme="majorBidi"/>
          <w:sz w:val="24"/>
          <w:szCs w:val="24"/>
        </w:rPr>
      </w:pPr>
      <w:r w:rsidRPr="002B5B4D">
        <w:rPr>
          <w:rFonts w:asciiTheme="majorBidi" w:hAnsiTheme="majorBidi" w:cstheme="majorBidi"/>
          <w:sz w:val="24"/>
          <w:szCs w:val="24"/>
        </w:rPr>
        <w:t>Rasullah Saw bersabda:</w:t>
      </w:r>
    </w:p>
    <w:p w:rsidR="00D6467B" w:rsidRPr="00D6467B" w:rsidRDefault="00D6467B" w:rsidP="00D6467B">
      <w:pPr>
        <w:ind w:firstLine="142"/>
        <w:jc w:val="right"/>
        <w:rPr>
          <w:rFonts w:asciiTheme="majorBidi" w:hAnsiTheme="majorBidi" w:cstheme="majorBidi"/>
          <w:sz w:val="28"/>
          <w:szCs w:val="28"/>
        </w:rPr>
      </w:pPr>
      <w:r w:rsidRPr="00D6467B">
        <w:rPr>
          <w:rFonts w:ascii="Traditional Arabic" w:hAnsi="Traditional Arabic" w:cs="Traditional Arabic"/>
          <w:bCs/>
          <w:sz w:val="28"/>
          <w:szCs w:val="28"/>
          <w:rtl/>
        </w:rPr>
        <w:t>ي</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ص</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ب</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ح</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 xml:space="preserve"> ع</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ل</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ى ك</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ل</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 xml:space="preserve"> س</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ل</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ا م</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ى م</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ن</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 xml:space="preserve"> أ</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ح</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د</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ك</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م</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 xml:space="preserve"> ص</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د</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ق</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ة</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 xml:space="preserve"> ف</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ك</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ل</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 xml:space="preserve"> ت</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س</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ب</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ي</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ح</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ة</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 xml:space="preserve"> ص</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د</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 xml:space="preserve"> ق</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ة</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 xml:space="preserve"> و</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 xml:space="preserve"> ك</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ل</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 xml:space="preserve"> ت</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ح</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م</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ي</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د</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ة</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 xml:space="preserve"> ص</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د</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ق</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ة</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 xml:space="preserve"> و</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ك</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ل</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 xml:space="preserve"> ت</w:t>
      </w:r>
      <w:r w:rsidRPr="00D6467B">
        <w:rPr>
          <w:rFonts w:ascii="Traditional Arabic" w:hAnsi="Traditional Arabic" w:cs="Traditional Arabic" w:hint="cs"/>
          <w:bCs/>
          <w:sz w:val="28"/>
          <w:szCs w:val="28"/>
          <w:rtl/>
        </w:rPr>
        <w:t>َهْ</w:t>
      </w:r>
      <w:r w:rsidRPr="00D6467B">
        <w:rPr>
          <w:rFonts w:ascii="Traditional Arabic" w:hAnsi="Traditional Arabic" w:cs="Traditional Arabic"/>
          <w:bCs/>
          <w:sz w:val="28"/>
          <w:szCs w:val="28"/>
          <w:rtl/>
        </w:rPr>
        <w:t>ل</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ي</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ل</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ة</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 xml:space="preserve"> ص</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د</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ق</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ة</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 xml:space="preserve"> و</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 xml:space="preserve"> ك</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ل</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 xml:space="preserve"> ت</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ك</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ب</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ي</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ر</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ة</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 xml:space="preserve"> ص</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د</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ق</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ة</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 xml:space="preserve"> و</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أ</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م</w:t>
      </w:r>
      <w:r w:rsidRPr="00D6467B">
        <w:rPr>
          <w:rFonts w:ascii="Traditional Arabic" w:hAnsi="Traditional Arabic" w:cs="Traditional Arabic" w:hint="cs"/>
          <w:bCs/>
          <w:sz w:val="28"/>
          <w:szCs w:val="28"/>
          <w:rtl/>
        </w:rPr>
        <w:t>ض</w:t>
      </w:r>
      <w:r w:rsidRPr="00D6467B">
        <w:rPr>
          <w:rFonts w:ascii="Traditional Arabic" w:hAnsi="Traditional Arabic" w:cs="Traditional Arabic"/>
          <w:bCs/>
          <w:sz w:val="28"/>
          <w:szCs w:val="28"/>
          <w:rtl/>
        </w:rPr>
        <w:t>ر</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 xml:space="preserve"> ب</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اال</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م</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ع</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ر</w:t>
      </w:r>
      <w:r w:rsidRPr="00D6467B">
        <w:rPr>
          <w:rFonts w:ascii="Traditional Arabic" w:hAnsi="Traditional Arabic" w:cs="Traditional Arabic" w:hint="cs"/>
          <w:bCs/>
          <w:sz w:val="28"/>
          <w:szCs w:val="28"/>
          <w:rtl/>
        </w:rPr>
        <w:t>ُوْ</w:t>
      </w:r>
      <w:r w:rsidRPr="00D6467B">
        <w:rPr>
          <w:rFonts w:ascii="Traditional Arabic" w:hAnsi="Traditional Arabic" w:cs="Traditional Arabic"/>
          <w:bCs/>
          <w:sz w:val="28"/>
          <w:szCs w:val="28"/>
          <w:rtl/>
        </w:rPr>
        <w:t>ف</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 xml:space="preserve"> ص</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د</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ق</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ة</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 xml:space="preserve"> و</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 xml:space="preserve"> ن</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ه</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ي</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 xml:space="preserve"> ع</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ن</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 xml:space="preserve"> ال</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م</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ن</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ك</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ر</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 xml:space="preserve"> ص</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د</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ق</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ة</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 xml:space="preserve"> و</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ي</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ج</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ز</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 xml:space="preserve"> ئ</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 xml:space="preserve"> م</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ن</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 xml:space="preserve"> ذ</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ل</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ك</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 xml:space="preserve"> ر</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ك</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ع</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ت</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ان</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 xml:space="preserve"> ي</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ر</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ك</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ع</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ه</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م</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ا م</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ن</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 xml:space="preserve"> الض</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ح</w:t>
      </w:r>
      <w:r w:rsidRPr="00D6467B">
        <w:rPr>
          <w:rFonts w:ascii="Traditional Arabic" w:hAnsi="Traditional Arabic" w:cs="Traditional Arabic" w:hint="cs"/>
          <w:bCs/>
          <w:sz w:val="28"/>
          <w:szCs w:val="28"/>
          <w:rtl/>
        </w:rPr>
        <w:t>َ</w:t>
      </w:r>
      <w:r w:rsidRPr="00D6467B">
        <w:rPr>
          <w:rFonts w:ascii="Traditional Arabic" w:hAnsi="Traditional Arabic" w:cs="Traditional Arabic"/>
          <w:bCs/>
          <w:sz w:val="28"/>
          <w:szCs w:val="28"/>
          <w:rtl/>
        </w:rPr>
        <w:t>ى</w:t>
      </w:r>
    </w:p>
    <w:p w:rsidR="00D6467B" w:rsidRDefault="00D6467B" w:rsidP="00D6467B">
      <w:pPr>
        <w:ind w:firstLine="720"/>
        <w:jc w:val="both"/>
        <w:rPr>
          <w:rFonts w:asciiTheme="majorBidi" w:hAnsiTheme="majorBidi" w:cstheme="majorBidi"/>
          <w:sz w:val="24"/>
          <w:szCs w:val="24"/>
        </w:rPr>
      </w:pPr>
      <w:proofErr w:type="gramStart"/>
      <w:r>
        <w:rPr>
          <w:rFonts w:asciiTheme="majorBidi" w:hAnsiTheme="majorBidi" w:cstheme="majorBidi"/>
          <w:sz w:val="24"/>
          <w:szCs w:val="24"/>
        </w:rPr>
        <w:t>Shalat dhuha yang menjadi salah satu kegiatan keagamaan di MTsN 3 Kota Banjarmasin ini harusnya bisa menjadikan hal yang positif bagi siswa, karena dengan adanya kegiatan tersebut diharapkan mampu membuat para siswa semakin aktif dalam melaksanakan shalat dhuha, b</w:t>
      </w:r>
      <w:r w:rsidRPr="0088381D">
        <w:rPr>
          <w:rFonts w:asciiTheme="majorBidi" w:hAnsiTheme="majorBidi" w:cstheme="majorBidi"/>
          <w:sz w:val="24"/>
          <w:szCs w:val="24"/>
        </w:rPr>
        <w:t>anyaknya keutamaan yang terkandung dalam shalat dhuha, namun ternyata masih ada beberapa siswa yang mengabaikan shalat dhuha karena mereka mungkin tidak mengetahui dan kurang mengetahui hikmah yang terkandung dalam melaksanakan shalat dhuha.</w:t>
      </w:r>
      <w:proofErr w:type="gramEnd"/>
    </w:p>
    <w:p w:rsidR="00D6467B" w:rsidRPr="0088381D" w:rsidRDefault="00D6467B" w:rsidP="00D6467B">
      <w:pPr>
        <w:ind w:firstLine="720"/>
        <w:jc w:val="both"/>
        <w:rPr>
          <w:rFonts w:asciiTheme="majorBidi" w:hAnsiTheme="majorBidi" w:cstheme="majorBidi"/>
          <w:sz w:val="24"/>
          <w:szCs w:val="24"/>
        </w:rPr>
      </w:pPr>
      <w:r>
        <w:rPr>
          <w:rFonts w:asciiTheme="majorBidi" w:hAnsiTheme="majorBidi" w:cstheme="majorBidi"/>
          <w:sz w:val="24"/>
          <w:szCs w:val="24"/>
        </w:rPr>
        <w:t xml:space="preserve">Madrasah Tsanawiyah Negeri 3 Kota Banjarmasin adalah sebuah lembaga pendidikan yang sederajat dengan Sekolah Menengah Pertama (SMP), namun di MTsN 3 Kota Banjarmasin ini kegiatan keagamaannya lebih banyak dari Sekolah Menengah Pertama pada umumnya. Kegiatan kegamaan yang diselenggarakan di sekolah ini di antaranya adalah membaca Al-Qur’an sebelum memulai aktivitas belajar mengajar, shalat dhuha berjamaah yang jarang dilaksanakan sekolah lain, shalat dzuhur berjamaah, dan lain sebagainya. </w:t>
      </w:r>
    </w:p>
    <w:p w:rsidR="00D6467B" w:rsidRDefault="00D6467B" w:rsidP="00D6467B">
      <w:pPr>
        <w:ind w:firstLine="720"/>
        <w:jc w:val="both"/>
        <w:rPr>
          <w:rFonts w:asciiTheme="majorBidi" w:hAnsiTheme="majorBidi" w:cstheme="majorBidi"/>
          <w:sz w:val="24"/>
          <w:szCs w:val="24"/>
        </w:rPr>
      </w:pPr>
      <w:r>
        <w:rPr>
          <w:rFonts w:asciiTheme="majorBidi" w:hAnsiTheme="majorBidi" w:cstheme="majorBidi"/>
          <w:sz w:val="24"/>
          <w:szCs w:val="24"/>
        </w:rPr>
        <w:t>Manfaat ada banyaknya kegiatan keagamaan yang diselenggarakan oleh MTsN 3 Kota Banjarmasin ini adalah keaktifan siswanya dalam melaksanakan kegiatan kegamaan, khususnya dalam hal shalat dhuha yang sangat jarang dilaksanakan di sekolah lain. Namun sekolah ini mampu melaksanakannya secara rutin dan berjamaah. Disamping aktif dalam shalat dhuha berjamaah, siswa di sekolah ini juga terlihat disiplin dalam kegiatan belajarnya, meskipun masih ada beberapa siswa yang kurang memiliki kedisiplinan.</w:t>
      </w:r>
    </w:p>
    <w:p w:rsidR="00D6467B" w:rsidRDefault="00D6467B" w:rsidP="00D6467B">
      <w:pPr>
        <w:jc w:val="both"/>
        <w:rPr>
          <w:rFonts w:asciiTheme="majorBidi" w:hAnsiTheme="majorBidi" w:cstheme="majorBidi"/>
          <w:sz w:val="24"/>
          <w:szCs w:val="24"/>
        </w:rPr>
      </w:pPr>
      <w:r w:rsidRPr="00071637">
        <w:rPr>
          <w:rFonts w:asciiTheme="majorBidi" w:hAnsiTheme="majorBidi" w:cstheme="majorBidi"/>
          <w:sz w:val="24"/>
          <w:szCs w:val="24"/>
        </w:rPr>
        <w:t xml:space="preserve">Atas dasar pernyataan tersebut, disini penulis tertarik untuk meneliti lebih lanjut tentang permasalahan </w:t>
      </w:r>
      <w:r>
        <w:rPr>
          <w:rFonts w:asciiTheme="majorBidi" w:hAnsiTheme="majorBidi" w:cstheme="majorBidi"/>
          <w:sz w:val="24"/>
          <w:szCs w:val="24"/>
        </w:rPr>
        <w:t>tersebut dengan judul “Penerapan Disiplin Siswa Melaksanakan Shalat Dhuha di Madrasah Tsanawiyah Negeri 3 Kota Banjarmasin</w:t>
      </w:r>
      <w:r w:rsidRPr="00071637">
        <w:rPr>
          <w:rFonts w:asciiTheme="majorBidi" w:hAnsiTheme="majorBidi" w:cstheme="majorBidi"/>
          <w:sz w:val="24"/>
          <w:szCs w:val="24"/>
        </w:rPr>
        <w:t>”</w:t>
      </w:r>
    </w:p>
    <w:p w:rsidR="00D6467B" w:rsidRDefault="00D6467B" w:rsidP="008D1842">
      <w:pPr>
        <w:jc w:val="both"/>
        <w:rPr>
          <w:rFonts w:ascii="Times New Roman" w:hAnsi="Times New Roman" w:cs="Times New Roman"/>
          <w:bCs/>
          <w:sz w:val="24"/>
          <w:szCs w:val="24"/>
        </w:rPr>
      </w:pPr>
    </w:p>
    <w:p w:rsidR="00F768EA" w:rsidRPr="00390B41" w:rsidRDefault="00F768EA" w:rsidP="00F818C5">
      <w:pPr>
        <w:pStyle w:val="ListParagraph"/>
        <w:numPr>
          <w:ilvl w:val="0"/>
          <w:numId w:val="1"/>
        </w:numPr>
        <w:jc w:val="both"/>
        <w:rPr>
          <w:rFonts w:asciiTheme="majorBidi" w:hAnsiTheme="majorBidi" w:cstheme="majorBidi"/>
          <w:b/>
          <w:bCs/>
          <w:sz w:val="24"/>
          <w:szCs w:val="24"/>
        </w:rPr>
      </w:pPr>
      <w:r w:rsidRPr="00390B41">
        <w:rPr>
          <w:rFonts w:asciiTheme="majorBidi" w:hAnsiTheme="majorBidi" w:cstheme="majorBidi"/>
          <w:b/>
          <w:bCs/>
          <w:sz w:val="24"/>
          <w:szCs w:val="24"/>
        </w:rPr>
        <w:t>Perumusan Masalah</w:t>
      </w:r>
    </w:p>
    <w:p w:rsidR="003E516B" w:rsidRPr="00127BEB" w:rsidRDefault="003E516B" w:rsidP="00D6467B">
      <w:pPr>
        <w:ind w:firstLine="720"/>
        <w:jc w:val="both"/>
        <w:rPr>
          <w:rFonts w:ascii="Times New Roman" w:hAnsi="Times New Roman" w:cs="Times New Roman"/>
          <w:sz w:val="24"/>
          <w:szCs w:val="24"/>
        </w:rPr>
      </w:pPr>
      <w:r w:rsidRPr="00127BEB">
        <w:rPr>
          <w:rFonts w:ascii="Times New Roman" w:hAnsi="Times New Roman" w:cs="Times New Roman"/>
          <w:sz w:val="24"/>
          <w:szCs w:val="24"/>
        </w:rPr>
        <w:t xml:space="preserve">Berdasarkan latar belakang masalah tersebut, penulis merumuskan permasalahan sebagai berikut: </w:t>
      </w:r>
    </w:p>
    <w:p w:rsidR="00D6467B" w:rsidRDefault="00D6467B" w:rsidP="00D6467B">
      <w:pPr>
        <w:pStyle w:val="ListParagraph"/>
        <w:numPr>
          <w:ilvl w:val="0"/>
          <w:numId w:val="32"/>
        </w:numPr>
        <w:spacing w:after="200"/>
        <w:ind w:left="709" w:hanging="283"/>
        <w:jc w:val="both"/>
        <w:rPr>
          <w:rFonts w:asciiTheme="majorBidi" w:hAnsiTheme="majorBidi" w:cstheme="majorBidi"/>
          <w:sz w:val="24"/>
          <w:szCs w:val="24"/>
        </w:rPr>
      </w:pPr>
      <w:r>
        <w:rPr>
          <w:rFonts w:asciiTheme="majorBidi" w:hAnsiTheme="majorBidi" w:cstheme="majorBidi"/>
          <w:sz w:val="24"/>
          <w:szCs w:val="24"/>
        </w:rPr>
        <w:t>Penerapan disiplin siswa melaksanakan shalat dhuha di MTsN 3 Kota Banjarmasin.</w:t>
      </w:r>
    </w:p>
    <w:p w:rsidR="00D6467B" w:rsidRPr="00B70C28" w:rsidRDefault="00D6467B" w:rsidP="00D6467B">
      <w:pPr>
        <w:pStyle w:val="ListParagraph"/>
        <w:numPr>
          <w:ilvl w:val="0"/>
          <w:numId w:val="32"/>
        </w:numPr>
        <w:spacing w:after="200"/>
        <w:ind w:left="709" w:hanging="283"/>
        <w:jc w:val="both"/>
        <w:rPr>
          <w:rFonts w:asciiTheme="majorBidi" w:hAnsiTheme="majorBidi" w:cstheme="majorBidi"/>
          <w:sz w:val="24"/>
          <w:szCs w:val="24"/>
        </w:rPr>
      </w:pPr>
      <w:r>
        <w:rPr>
          <w:rFonts w:asciiTheme="majorBidi" w:hAnsiTheme="majorBidi" w:cstheme="majorBidi"/>
          <w:sz w:val="24"/>
          <w:szCs w:val="24"/>
        </w:rPr>
        <w:t>Langkah-langkah yang dilakukan</w:t>
      </w:r>
      <w:r w:rsidRPr="00071637">
        <w:rPr>
          <w:rFonts w:asciiTheme="majorBidi" w:hAnsiTheme="majorBidi" w:cstheme="majorBidi"/>
          <w:sz w:val="24"/>
          <w:szCs w:val="24"/>
        </w:rPr>
        <w:t xml:space="preserve"> </w:t>
      </w:r>
      <w:r>
        <w:rPr>
          <w:rFonts w:asciiTheme="majorBidi" w:hAnsiTheme="majorBidi" w:cstheme="majorBidi"/>
          <w:sz w:val="24"/>
          <w:szCs w:val="24"/>
        </w:rPr>
        <w:t xml:space="preserve">sekolah dalam penerapan </w:t>
      </w:r>
      <w:r w:rsidRPr="00071637">
        <w:rPr>
          <w:rFonts w:asciiTheme="majorBidi" w:hAnsiTheme="majorBidi" w:cstheme="majorBidi"/>
          <w:sz w:val="24"/>
          <w:szCs w:val="24"/>
        </w:rPr>
        <w:t xml:space="preserve">disiplin siswa </w:t>
      </w:r>
      <w:r>
        <w:rPr>
          <w:rFonts w:asciiTheme="majorBidi" w:hAnsiTheme="majorBidi" w:cstheme="majorBidi"/>
          <w:sz w:val="24"/>
          <w:szCs w:val="24"/>
        </w:rPr>
        <w:t xml:space="preserve">melaksanakan </w:t>
      </w:r>
      <w:r w:rsidRPr="00071637">
        <w:rPr>
          <w:rFonts w:asciiTheme="majorBidi" w:hAnsiTheme="majorBidi" w:cstheme="majorBidi"/>
          <w:sz w:val="24"/>
          <w:szCs w:val="24"/>
        </w:rPr>
        <w:t>shalat d</w:t>
      </w:r>
      <w:r>
        <w:rPr>
          <w:rFonts w:asciiTheme="majorBidi" w:hAnsiTheme="majorBidi" w:cstheme="majorBidi"/>
          <w:sz w:val="24"/>
          <w:szCs w:val="24"/>
        </w:rPr>
        <w:t>huha di MTsN 3 Kota Banjarmasin.</w:t>
      </w:r>
    </w:p>
    <w:p w:rsidR="00DD5052" w:rsidRPr="00DD5052" w:rsidRDefault="00DD5052" w:rsidP="00DD5052">
      <w:pPr>
        <w:pStyle w:val="ListParagraph"/>
        <w:jc w:val="both"/>
        <w:rPr>
          <w:rFonts w:asciiTheme="majorBidi" w:hAnsiTheme="majorBidi" w:cstheme="majorBidi"/>
          <w:sz w:val="24"/>
          <w:szCs w:val="24"/>
        </w:rPr>
      </w:pPr>
    </w:p>
    <w:p w:rsidR="00F768EA" w:rsidRPr="00390B41" w:rsidRDefault="00F768EA" w:rsidP="00F818C5">
      <w:pPr>
        <w:pStyle w:val="ListParagraph"/>
        <w:numPr>
          <w:ilvl w:val="0"/>
          <w:numId w:val="1"/>
        </w:numPr>
        <w:jc w:val="both"/>
        <w:rPr>
          <w:rFonts w:asciiTheme="majorBidi" w:hAnsiTheme="majorBidi" w:cstheme="majorBidi"/>
          <w:b/>
          <w:bCs/>
          <w:sz w:val="24"/>
          <w:szCs w:val="24"/>
        </w:rPr>
      </w:pPr>
      <w:r w:rsidRPr="00390B41">
        <w:rPr>
          <w:rFonts w:asciiTheme="majorBidi" w:hAnsiTheme="majorBidi" w:cstheme="majorBidi"/>
          <w:b/>
          <w:bCs/>
          <w:sz w:val="24"/>
          <w:szCs w:val="24"/>
        </w:rPr>
        <w:t>Tujuan Penelitian</w:t>
      </w:r>
    </w:p>
    <w:p w:rsidR="00F768EA" w:rsidRPr="00390B41" w:rsidRDefault="00F768EA" w:rsidP="00D6467B">
      <w:pPr>
        <w:ind w:firstLine="720"/>
        <w:jc w:val="both"/>
        <w:rPr>
          <w:rFonts w:asciiTheme="majorBidi" w:hAnsiTheme="majorBidi" w:cstheme="majorBidi"/>
          <w:sz w:val="24"/>
          <w:szCs w:val="24"/>
        </w:rPr>
      </w:pPr>
      <w:r w:rsidRPr="00390B41">
        <w:rPr>
          <w:rFonts w:asciiTheme="majorBidi" w:hAnsiTheme="majorBidi" w:cstheme="majorBidi"/>
          <w:sz w:val="24"/>
          <w:szCs w:val="24"/>
        </w:rPr>
        <w:t>Betitik tolak dari rumusan masalah sebelumya, maka tujuan penelitian adalah sebagai berikut.</w:t>
      </w:r>
    </w:p>
    <w:p w:rsidR="00D6467B" w:rsidRPr="00525A89" w:rsidRDefault="00D6467B" w:rsidP="00D6467B">
      <w:pPr>
        <w:pStyle w:val="ListParagraph"/>
        <w:numPr>
          <w:ilvl w:val="0"/>
          <w:numId w:val="33"/>
        </w:numPr>
        <w:spacing w:after="200"/>
        <w:ind w:left="709" w:hanging="283"/>
        <w:jc w:val="both"/>
        <w:rPr>
          <w:rFonts w:asciiTheme="majorBidi" w:hAnsiTheme="majorBidi" w:cstheme="majorBidi"/>
          <w:b/>
          <w:bCs/>
          <w:sz w:val="24"/>
          <w:szCs w:val="24"/>
        </w:rPr>
      </w:pPr>
      <w:r w:rsidRPr="00525A89">
        <w:rPr>
          <w:rFonts w:asciiTheme="majorBidi" w:hAnsiTheme="majorBidi" w:cstheme="majorBidi"/>
          <w:sz w:val="24"/>
          <w:szCs w:val="24"/>
        </w:rPr>
        <w:t xml:space="preserve">Untuk mendeskripsikan </w:t>
      </w:r>
      <w:r>
        <w:rPr>
          <w:rFonts w:asciiTheme="majorBidi" w:hAnsiTheme="majorBidi" w:cstheme="majorBidi"/>
          <w:sz w:val="24"/>
          <w:szCs w:val="24"/>
        </w:rPr>
        <w:t>penerapan disiplin siswa melaksanakan</w:t>
      </w:r>
      <w:r w:rsidRPr="00525A89">
        <w:rPr>
          <w:rFonts w:asciiTheme="majorBidi" w:hAnsiTheme="majorBidi" w:cstheme="majorBidi"/>
          <w:sz w:val="24"/>
          <w:szCs w:val="24"/>
        </w:rPr>
        <w:t xml:space="preserve"> shalat dhuha di MTsN 3 Kota Banjarmasin.</w:t>
      </w:r>
    </w:p>
    <w:p w:rsidR="001150AC" w:rsidRPr="00D6467B" w:rsidRDefault="00D6467B" w:rsidP="00D6467B">
      <w:pPr>
        <w:pStyle w:val="ListParagraph"/>
        <w:numPr>
          <w:ilvl w:val="0"/>
          <w:numId w:val="33"/>
        </w:numPr>
        <w:spacing w:after="200"/>
        <w:ind w:left="709" w:hanging="283"/>
        <w:jc w:val="both"/>
        <w:rPr>
          <w:rFonts w:asciiTheme="majorBidi" w:hAnsiTheme="majorBidi" w:cstheme="majorBidi"/>
          <w:b/>
          <w:bCs/>
          <w:sz w:val="24"/>
          <w:szCs w:val="24"/>
        </w:rPr>
      </w:pPr>
      <w:r>
        <w:rPr>
          <w:rFonts w:asciiTheme="majorBidi" w:hAnsiTheme="majorBidi" w:cstheme="majorBidi"/>
          <w:sz w:val="24"/>
          <w:szCs w:val="24"/>
        </w:rPr>
        <w:t>Untuk mendeskripsikan langkah-langkah yang dilakukan</w:t>
      </w:r>
      <w:r w:rsidRPr="00525A89">
        <w:rPr>
          <w:rFonts w:asciiTheme="majorBidi" w:hAnsiTheme="majorBidi" w:cstheme="majorBidi"/>
          <w:sz w:val="24"/>
          <w:szCs w:val="24"/>
        </w:rPr>
        <w:t xml:space="preserve"> </w:t>
      </w:r>
      <w:r>
        <w:rPr>
          <w:rFonts w:asciiTheme="majorBidi" w:hAnsiTheme="majorBidi" w:cstheme="majorBidi"/>
          <w:sz w:val="24"/>
          <w:szCs w:val="24"/>
        </w:rPr>
        <w:t xml:space="preserve">sekolah </w:t>
      </w:r>
      <w:r w:rsidRPr="00525A89">
        <w:rPr>
          <w:rFonts w:asciiTheme="majorBidi" w:hAnsiTheme="majorBidi" w:cstheme="majorBidi"/>
          <w:sz w:val="24"/>
          <w:szCs w:val="24"/>
        </w:rPr>
        <w:t xml:space="preserve">dalam penerapan disiplin siswa </w:t>
      </w:r>
      <w:r>
        <w:rPr>
          <w:rFonts w:asciiTheme="majorBidi" w:hAnsiTheme="majorBidi" w:cstheme="majorBidi"/>
          <w:sz w:val="24"/>
          <w:szCs w:val="24"/>
        </w:rPr>
        <w:t xml:space="preserve">melaksanakan </w:t>
      </w:r>
      <w:r w:rsidRPr="00525A89">
        <w:rPr>
          <w:rFonts w:asciiTheme="majorBidi" w:hAnsiTheme="majorBidi" w:cstheme="majorBidi"/>
          <w:sz w:val="24"/>
          <w:szCs w:val="24"/>
        </w:rPr>
        <w:t>shalat dhuha di MTsN 3 Kota Banjarmasin.</w:t>
      </w:r>
    </w:p>
    <w:p w:rsidR="00D6467B" w:rsidRPr="00D6467B" w:rsidRDefault="00D6467B" w:rsidP="00D6467B">
      <w:pPr>
        <w:pStyle w:val="ListParagraph"/>
        <w:spacing w:after="200"/>
        <w:ind w:left="709"/>
        <w:jc w:val="both"/>
        <w:rPr>
          <w:rFonts w:asciiTheme="majorBidi" w:hAnsiTheme="majorBidi" w:cstheme="majorBidi"/>
          <w:b/>
          <w:bCs/>
          <w:sz w:val="24"/>
          <w:szCs w:val="24"/>
        </w:rPr>
      </w:pPr>
    </w:p>
    <w:p w:rsidR="001150AC" w:rsidRPr="00390B41" w:rsidRDefault="001150AC" w:rsidP="00F818C5">
      <w:pPr>
        <w:pStyle w:val="ListParagraph"/>
        <w:numPr>
          <w:ilvl w:val="0"/>
          <w:numId w:val="1"/>
        </w:numPr>
        <w:jc w:val="both"/>
        <w:rPr>
          <w:rFonts w:asciiTheme="majorBidi" w:hAnsiTheme="majorBidi" w:cstheme="majorBidi"/>
          <w:b/>
          <w:bCs/>
          <w:sz w:val="24"/>
          <w:szCs w:val="24"/>
        </w:rPr>
      </w:pPr>
      <w:r w:rsidRPr="00390B41">
        <w:rPr>
          <w:rFonts w:asciiTheme="majorBidi" w:hAnsiTheme="majorBidi" w:cstheme="majorBidi"/>
          <w:b/>
          <w:bCs/>
          <w:sz w:val="24"/>
          <w:szCs w:val="24"/>
        </w:rPr>
        <w:t>Signifikasi Penelitian</w:t>
      </w:r>
    </w:p>
    <w:p w:rsidR="00D6467B" w:rsidRPr="00B62358" w:rsidRDefault="00D6467B" w:rsidP="00D6467B">
      <w:pPr>
        <w:pStyle w:val="ListParagraph"/>
        <w:numPr>
          <w:ilvl w:val="0"/>
          <w:numId w:val="34"/>
        </w:numPr>
        <w:spacing w:after="200"/>
        <w:ind w:left="709" w:hanging="283"/>
        <w:jc w:val="both"/>
        <w:rPr>
          <w:rFonts w:asciiTheme="majorBidi" w:hAnsiTheme="majorBidi" w:cstheme="majorBidi"/>
          <w:sz w:val="24"/>
          <w:szCs w:val="24"/>
        </w:rPr>
      </w:pPr>
      <w:r w:rsidRPr="00B62358">
        <w:rPr>
          <w:rFonts w:asciiTheme="majorBidi" w:hAnsiTheme="majorBidi" w:cstheme="majorBidi"/>
          <w:sz w:val="24"/>
          <w:szCs w:val="24"/>
        </w:rPr>
        <w:t xml:space="preserve">Sebagai </w:t>
      </w:r>
      <w:r>
        <w:rPr>
          <w:rFonts w:asciiTheme="majorBidi" w:hAnsiTheme="majorBidi" w:cstheme="majorBidi"/>
          <w:sz w:val="24"/>
          <w:szCs w:val="24"/>
        </w:rPr>
        <w:t>bahan masukan dan informasi dala</w:t>
      </w:r>
      <w:r w:rsidRPr="00B62358">
        <w:rPr>
          <w:rFonts w:asciiTheme="majorBidi" w:hAnsiTheme="majorBidi" w:cstheme="majorBidi"/>
          <w:sz w:val="24"/>
          <w:szCs w:val="24"/>
        </w:rPr>
        <w:t xml:space="preserve">m menentukan </w:t>
      </w:r>
      <w:proofErr w:type="gramStart"/>
      <w:r w:rsidRPr="00B62358">
        <w:rPr>
          <w:rFonts w:asciiTheme="majorBidi" w:hAnsiTheme="majorBidi" w:cstheme="majorBidi"/>
          <w:sz w:val="24"/>
          <w:szCs w:val="24"/>
        </w:rPr>
        <w:t>cara</w:t>
      </w:r>
      <w:proofErr w:type="gramEnd"/>
      <w:r w:rsidRPr="00B62358">
        <w:rPr>
          <w:rFonts w:asciiTheme="majorBidi" w:hAnsiTheme="majorBidi" w:cstheme="majorBidi"/>
          <w:sz w:val="24"/>
          <w:szCs w:val="24"/>
        </w:rPr>
        <w:t xml:space="preserve"> yang tepat untuk merencanakan dan melaksanakan </w:t>
      </w:r>
      <w:r>
        <w:rPr>
          <w:rFonts w:asciiTheme="majorBidi" w:hAnsiTheme="majorBidi" w:cstheme="majorBidi"/>
          <w:sz w:val="24"/>
          <w:szCs w:val="24"/>
        </w:rPr>
        <w:t>penerapan disiplin siswa melaksanakan</w:t>
      </w:r>
      <w:r w:rsidRPr="00B62358">
        <w:rPr>
          <w:rFonts w:asciiTheme="majorBidi" w:hAnsiTheme="majorBidi" w:cstheme="majorBidi"/>
          <w:sz w:val="24"/>
          <w:szCs w:val="24"/>
        </w:rPr>
        <w:t xml:space="preserve"> shalat dhuha.</w:t>
      </w:r>
    </w:p>
    <w:p w:rsidR="00D6467B" w:rsidRDefault="00D6467B" w:rsidP="00D6467B">
      <w:pPr>
        <w:pStyle w:val="ListParagraph"/>
        <w:numPr>
          <w:ilvl w:val="0"/>
          <w:numId w:val="34"/>
        </w:numPr>
        <w:spacing w:after="200"/>
        <w:ind w:left="709" w:hanging="283"/>
        <w:jc w:val="both"/>
        <w:rPr>
          <w:rFonts w:asciiTheme="majorBidi" w:hAnsiTheme="majorBidi" w:cstheme="majorBidi"/>
          <w:sz w:val="24"/>
          <w:szCs w:val="24"/>
        </w:rPr>
      </w:pPr>
      <w:r w:rsidRPr="00B62358">
        <w:rPr>
          <w:rFonts w:asciiTheme="majorBidi" w:hAnsiTheme="majorBidi" w:cstheme="majorBidi"/>
          <w:sz w:val="24"/>
          <w:szCs w:val="24"/>
        </w:rPr>
        <w:t>Sebagai bahan informasi kepada pihak sekolah MTs</w:t>
      </w:r>
      <w:r>
        <w:rPr>
          <w:rFonts w:asciiTheme="majorBidi" w:hAnsiTheme="majorBidi" w:cstheme="majorBidi"/>
          <w:sz w:val="24"/>
          <w:szCs w:val="24"/>
        </w:rPr>
        <w:t>N</w:t>
      </w:r>
      <w:r w:rsidRPr="00B62358">
        <w:rPr>
          <w:rFonts w:asciiTheme="majorBidi" w:hAnsiTheme="majorBidi" w:cstheme="majorBidi"/>
          <w:sz w:val="24"/>
          <w:szCs w:val="24"/>
        </w:rPr>
        <w:t xml:space="preserve"> 3 </w:t>
      </w:r>
      <w:r>
        <w:rPr>
          <w:rFonts w:asciiTheme="majorBidi" w:hAnsiTheme="majorBidi" w:cstheme="majorBidi"/>
          <w:sz w:val="24"/>
          <w:szCs w:val="24"/>
        </w:rPr>
        <w:t xml:space="preserve">Kota </w:t>
      </w:r>
      <w:r w:rsidRPr="00B62358">
        <w:rPr>
          <w:rFonts w:asciiTheme="majorBidi" w:hAnsiTheme="majorBidi" w:cstheme="majorBidi"/>
          <w:sz w:val="24"/>
          <w:szCs w:val="24"/>
        </w:rPr>
        <w:t>Banjarmasin sehingga dapat dijadikan masukan yang berarti terhadap perbaikan pendisiplinan dan dapa</w:t>
      </w:r>
      <w:r>
        <w:rPr>
          <w:rFonts w:asciiTheme="majorBidi" w:hAnsiTheme="majorBidi" w:cstheme="majorBidi"/>
          <w:sz w:val="24"/>
          <w:szCs w:val="24"/>
        </w:rPr>
        <w:t>t meningkatkan mutu pendidikan.</w:t>
      </w:r>
    </w:p>
    <w:p w:rsidR="00D6467B" w:rsidRDefault="00D6467B" w:rsidP="00D6467B">
      <w:pPr>
        <w:pStyle w:val="ListParagraph"/>
        <w:numPr>
          <w:ilvl w:val="0"/>
          <w:numId w:val="34"/>
        </w:numPr>
        <w:spacing w:after="200"/>
        <w:ind w:left="709" w:hanging="283"/>
        <w:jc w:val="both"/>
        <w:rPr>
          <w:rFonts w:asciiTheme="majorBidi" w:hAnsiTheme="majorBidi" w:cstheme="majorBidi"/>
          <w:sz w:val="24"/>
          <w:szCs w:val="24"/>
        </w:rPr>
      </w:pPr>
      <w:r>
        <w:rPr>
          <w:rFonts w:asciiTheme="majorBidi" w:hAnsiTheme="majorBidi" w:cstheme="majorBidi"/>
          <w:sz w:val="24"/>
          <w:szCs w:val="24"/>
        </w:rPr>
        <w:lastRenderedPageBreak/>
        <w:t>Sebagai usaha untuk memperkaya bahan bacaan pada perpustakaan mengenai hasil penelitian ini dan menambah wawasan bagi para penuntut ilmu.</w:t>
      </w:r>
    </w:p>
    <w:p w:rsidR="001150AC" w:rsidRPr="003E516B" w:rsidRDefault="001150AC" w:rsidP="008D1530">
      <w:pPr>
        <w:jc w:val="both"/>
        <w:rPr>
          <w:rFonts w:asciiTheme="majorBidi" w:hAnsiTheme="majorBidi" w:cstheme="majorBidi"/>
          <w:sz w:val="24"/>
          <w:szCs w:val="24"/>
        </w:rPr>
      </w:pPr>
    </w:p>
    <w:p w:rsidR="001150AC" w:rsidRPr="00390B41" w:rsidRDefault="001150AC" w:rsidP="00F818C5">
      <w:pPr>
        <w:pStyle w:val="ListParagraph"/>
        <w:numPr>
          <w:ilvl w:val="0"/>
          <w:numId w:val="1"/>
        </w:numPr>
        <w:jc w:val="both"/>
        <w:rPr>
          <w:rFonts w:asciiTheme="majorBidi" w:hAnsiTheme="majorBidi" w:cstheme="majorBidi"/>
          <w:b/>
          <w:bCs/>
          <w:sz w:val="24"/>
          <w:szCs w:val="24"/>
        </w:rPr>
      </w:pPr>
      <w:r w:rsidRPr="00390B41">
        <w:rPr>
          <w:rFonts w:asciiTheme="majorBidi" w:hAnsiTheme="majorBidi" w:cstheme="majorBidi"/>
          <w:b/>
          <w:bCs/>
          <w:sz w:val="24"/>
          <w:szCs w:val="24"/>
        </w:rPr>
        <w:t>Definisi Operasional</w:t>
      </w:r>
    </w:p>
    <w:p w:rsidR="001E4C5C" w:rsidRPr="00071637" w:rsidRDefault="001E4C5C" w:rsidP="001E4C5C">
      <w:pPr>
        <w:ind w:firstLine="720"/>
        <w:jc w:val="both"/>
        <w:rPr>
          <w:rFonts w:asciiTheme="majorBidi" w:hAnsiTheme="majorBidi" w:cstheme="majorBidi"/>
          <w:sz w:val="24"/>
          <w:szCs w:val="24"/>
        </w:rPr>
      </w:pPr>
      <w:r w:rsidRPr="00071637">
        <w:rPr>
          <w:rFonts w:asciiTheme="majorBidi" w:hAnsiTheme="majorBidi" w:cstheme="majorBidi"/>
          <w:sz w:val="24"/>
          <w:szCs w:val="24"/>
        </w:rPr>
        <w:t xml:space="preserve">Untuk mempermudah serta menghindari kesalahpahaman dalam interpretasi judul penelitian ini, maka penulis </w:t>
      </w:r>
      <w:proofErr w:type="gramStart"/>
      <w:r w:rsidRPr="00071637">
        <w:rPr>
          <w:rFonts w:asciiTheme="majorBidi" w:hAnsiTheme="majorBidi" w:cstheme="majorBidi"/>
          <w:sz w:val="24"/>
          <w:szCs w:val="24"/>
        </w:rPr>
        <w:t>akan</w:t>
      </w:r>
      <w:proofErr w:type="gramEnd"/>
      <w:r w:rsidRPr="00071637">
        <w:rPr>
          <w:rFonts w:asciiTheme="majorBidi" w:hAnsiTheme="majorBidi" w:cstheme="majorBidi"/>
          <w:sz w:val="24"/>
          <w:szCs w:val="24"/>
        </w:rPr>
        <w:t xml:space="preserve"> memb</w:t>
      </w:r>
      <w:r>
        <w:rPr>
          <w:rFonts w:asciiTheme="majorBidi" w:hAnsiTheme="majorBidi" w:cstheme="majorBidi"/>
          <w:sz w:val="24"/>
          <w:szCs w:val="24"/>
        </w:rPr>
        <w:t>e</w:t>
      </w:r>
      <w:r w:rsidRPr="00071637">
        <w:rPr>
          <w:rFonts w:asciiTheme="majorBidi" w:hAnsiTheme="majorBidi" w:cstheme="majorBidi"/>
          <w:sz w:val="24"/>
          <w:szCs w:val="24"/>
        </w:rPr>
        <w:t>rikan penjelasan terhadap judul di atas.</w:t>
      </w:r>
    </w:p>
    <w:p w:rsidR="001E4C5C" w:rsidRDefault="001E4C5C" w:rsidP="001E4C5C">
      <w:pPr>
        <w:pStyle w:val="ListParagraph"/>
        <w:numPr>
          <w:ilvl w:val="0"/>
          <w:numId w:val="35"/>
        </w:numPr>
        <w:spacing w:after="200"/>
        <w:ind w:left="993" w:hanging="284"/>
        <w:jc w:val="both"/>
        <w:rPr>
          <w:rFonts w:asciiTheme="majorBidi" w:hAnsiTheme="majorBidi" w:cstheme="majorBidi"/>
          <w:sz w:val="24"/>
          <w:szCs w:val="24"/>
        </w:rPr>
      </w:pPr>
      <w:r>
        <w:rPr>
          <w:rFonts w:asciiTheme="majorBidi" w:hAnsiTheme="majorBidi" w:cstheme="majorBidi"/>
          <w:sz w:val="24"/>
          <w:szCs w:val="24"/>
        </w:rPr>
        <w:t>Penerapan Disiplin</w:t>
      </w:r>
    </w:p>
    <w:p w:rsidR="001E4C5C" w:rsidRDefault="001E4C5C" w:rsidP="001E4C5C">
      <w:pPr>
        <w:pStyle w:val="ListParagraph"/>
        <w:ind w:left="0" w:firstLine="993"/>
        <w:jc w:val="both"/>
        <w:rPr>
          <w:rFonts w:asciiTheme="majorBidi" w:hAnsiTheme="majorBidi" w:cstheme="majorBidi"/>
          <w:sz w:val="24"/>
          <w:szCs w:val="24"/>
        </w:rPr>
      </w:pPr>
      <w:r>
        <w:rPr>
          <w:rFonts w:asciiTheme="majorBidi" w:hAnsiTheme="majorBidi" w:cstheme="majorBidi"/>
          <w:sz w:val="24"/>
          <w:szCs w:val="24"/>
        </w:rPr>
        <w:t>P</w:t>
      </w:r>
      <w:r w:rsidRPr="00525A89">
        <w:rPr>
          <w:rFonts w:asciiTheme="majorBidi" w:hAnsiTheme="majorBidi" w:cstheme="majorBidi"/>
          <w:sz w:val="24"/>
          <w:szCs w:val="24"/>
        </w:rPr>
        <w:t xml:space="preserve">enerapan adalah tindak lanjut dari sebuah perencanaan atau gagasan tentang sesuatu dalam bentuk yang lebih nyata atau </w:t>
      </w:r>
      <w:r w:rsidRPr="00FD4BBF">
        <w:rPr>
          <w:rFonts w:asciiTheme="majorBidi" w:hAnsiTheme="majorBidi" w:cstheme="majorBidi"/>
          <w:i/>
          <w:iCs/>
          <w:sz w:val="24"/>
          <w:szCs w:val="24"/>
        </w:rPr>
        <w:t>action on the field</w:t>
      </w:r>
      <w:r w:rsidRPr="00525A89">
        <w:rPr>
          <w:rFonts w:asciiTheme="majorBidi" w:hAnsiTheme="majorBidi" w:cstheme="majorBidi"/>
          <w:sz w:val="24"/>
          <w:szCs w:val="24"/>
        </w:rPr>
        <w:t xml:space="preserve"> sehingga gagasan tersebut tereliasisasikan dan dapat dinilai kelebihan dan kekurangannya agar kemudian dapat diperbaiki atau disempurnakan.</w:t>
      </w:r>
    </w:p>
    <w:p w:rsidR="001E4C5C" w:rsidRPr="00B70C28" w:rsidRDefault="001E4C5C" w:rsidP="001E4C5C">
      <w:pPr>
        <w:pStyle w:val="ListParagraph"/>
        <w:ind w:left="0" w:firstLine="993"/>
        <w:jc w:val="both"/>
        <w:rPr>
          <w:rFonts w:asciiTheme="majorBidi" w:hAnsiTheme="majorBidi" w:cstheme="majorBidi"/>
          <w:sz w:val="24"/>
          <w:szCs w:val="24"/>
        </w:rPr>
      </w:pPr>
      <w:r>
        <w:rPr>
          <w:rFonts w:asciiTheme="majorBidi" w:hAnsiTheme="majorBidi" w:cstheme="majorBidi"/>
          <w:sz w:val="24"/>
          <w:szCs w:val="24"/>
        </w:rPr>
        <w:t>Sedangkan yang dimaksud disiplin d</w:t>
      </w:r>
      <w:r w:rsidRPr="00B70C28">
        <w:rPr>
          <w:rFonts w:asciiTheme="majorBidi" w:hAnsiTheme="majorBidi" w:cstheme="majorBidi"/>
          <w:sz w:val="24"/>
          <w:szCs w:val="24"/>
        </w:rPr>
        <w:t>ari segi etimologi berasal dari bahasa Inggris “</w:t>
      </w:r>
      <w:r w:rsidRPr="00B70C28">
        <w:rPr>
          <w:rFonts w:asciiTheme="majorBidi" w:hAnsiTheme="majorBidi" w:cstheme="majorBidi"/>
          <w:i/>
          <w:iCs/>
          <w:sz w:val="24"/>
          <w:szCs w:val="24"/>
        </w:rPr>
        <w:t>Discipline</w:t>
      </w:r>
      <w:r w:rsidRPr="00B70C28">
        <w:rPr>
          <w:rFonts w:asciiTheme="majorBidi" w:hAnsiTheme="majorBidi" w:cstheme="majorBidi"/>
          <w:sz w:val="24"/>
          <w:szCs w:val="24"/>
        </w:rPr>
        <w:t xml:space="preserve">” yang berarti ketaatan atau patuh menurut tata tertib. </w:t>
      </w:r>
      <w:r>
        <w:rPr>
          <w:rStyle w:val="FootnoteReference"/>
          <w:rFonts w:asciiTheme="majorBidi" w:hAnsiTheme="majorBidi" w:cstheme="majorBidi"/>
          <w:sz w:val="24"/>
          <w:szCs w:val="24"/>
        </w:rPr>
        <w:footnoteReference w:id="4"/>
      </w:r>
      <w:r w:rsidRPr="00B70C28">
        <w:rPr>
          <w:rFonts w:asciiTheme="majorBidi" w:hAnsiTheme="majorBidi" w:cstheme="majorBidi"/>
          <w:sz w:val="24"/>
          <w:szCs w:val="24"/>
        </w:rPr>
        <w:t xml:space="preserve"> Disiplin berasal dari kata </w:t>
      </w:r>
      <w:r w:rsidRPr="00B70C28">
        <w:rPr>
          <w:rFonts w:asciiTheme="majorBidi" w:hAnsiTheme="majorBidi" w:cstheme="majorBidi"/>
          <w:i/>
          <w:iCs/>
          <w:sz w:val="24"/>
          <w:szCs w:val="24"/>
        </w:rPr>
        <w:t xml:space="preserve">disciple </w:t>
      </w:r>
      <w:r w:rsidRPr="00B70C28">
        <w:rPr>
          <w:rFonts w:asciiTheme="majorBidi" w:hAnsiTheme="majorBidi" w:cstheme="majorBidi"/>
          <w:sz w:val="24"/>
          <w:szCs w:val="24"/>
        </w:rPr>
        <w:t>yang artinya belajar sukarela mengikuti pemimpin dengan tujuan dapat</w:t>
      </w:r>
      <w:r w:rsidRPr="00B70C28">
        <w:rPr>
          <w:rFonts w:asciiTheme="majorBidi" w:hAnsiTheme="majorBidi" w:cstheme="majorBidi"/>
          <w:i/>
          <w:iCs/>
          <w:sz w:val="24"/>
          <w:szCs w:val="24"/>
        </w:rPr>
        <w:t xml:space="preserve"> </w:t>
      </w:r>
      <w:r w:rsidRPr="00B70C28">
        <w:rPr>
          <w:rFonts w:asciiTheme="majorBidi" w:hAnsiTheme="majorBidi" w:cstheme="majorBidi"/>
          <w:sz w:val="24"/>
          <w:szCs w:val="24"/>
        </w:rPr>
        <w:t>mencapai pertumbuhan dan perkembangan secara optimal.</w:t>
      </w:r>
      <w:r>
        <w:rPr>
          <w:rStyle w:val="FootnoteReference"/>
          <w:rFonts w:asciiTheme="majorBidi" w:hAnsiTheme="majorBidi" w:cstheme="majorBidi"/>
          <w:sz w:val="24"/>
          <w:szCs w:val="24"/>
        </w:rPr>
        <w:footnoteReference w:id="5"/>
      </w:r>
      <w:r w:rsidRPr="00B70C28">
        <w:rPr>
          <w:rFonts w:asciiTheme="majorBidi" w:hAnsiTheme="majorBidi" w:cstheme="majorBidi"/>
          <w:sz w:val="24"/>
          <w:szCs w:val="24"/>
        </w:rPr>
        <w:t xml:space="preserve"> Disiplin adalah suatu keadaan yang tertib dan teratur dengan semestinya, serta tidak ada pelanggaran-pelanggaran baik itu</w:t>
      </w:r>
      <w:r>
        <w:rPr>
          <w:rFonts w:asciiTheme="majorBidi" w:hAnsiTheme="majorBidi" w:cstheme="majorBidi"/>
          <w:sz w:val="24"/>
          <w:szCs w:val="24"/>
        </w:rPr>
        <w:t xml:space="preserve"> </w:t>
      </w:r>
      <w:r w:rsidRPr="00B70C28">
        <w:rPr>
          <w:rFonts w:asciiTheme="majorBidi" w:hAnsiTheme="majorBidi" w:cstheme="majorBidi"/>
          <w:sz w:val="24"/>
          <w:szCs w:val="24"/>
        </w:rPr>
        <w:t xml:space="preserve">secara langsung maupun tidak langsung, selama tidak melanggar norma-norma yang ada. </w:t>
      </w:r>
    </w:p>
    <w:p w:rsidR="001E4C5C" w:rsidRDefault="001E4C5C" w:rsidP="001E4C5C">
      <w:pPr>
        <w:pStyle w:val="ListParagraph"/>
        <w:ind w:left="0" w:firstLine="993"/>
        <w:jc w:val="both"/>
        <w:rPr>
          <w:rFonts w:asciiTheme="majorBidi" w:hAnsiTheme="majorBidi" w:cstheme="majorBidi"/>
          <w:sz w:val="24"/>
          <w:szCs w:val="24"/>
        </w:rPr>
      </w:pPr>
      <w:r w:rsidRPr="00D83A48">
        <w:rPr>
          <w:rFonts w:asciiTheme="majorBidi" w:hAnsiTheme="majorBidi" w:cstheme="majorBidi"/>
          <w:sz w:val="24"/>
          <w:szCs w:val="24"/>
        </w:rPr>
        <w:t xml:space="preserve">Kedisiplinan merupakan kunci untuk meraih kesuksesan, tidak hanya dalam belajar tetapi juga dalam aspek kehidupan. Misalnya seperti menggunakan waktu dengan sebaik-baiknya. Mengatur waktu dalam kehidupan sehari-hari sangatlah penting, karena apabila waktu tidak digunakan dengan sebaik baiknya maka </w:t>
      </w:r>
      <w:proofErr w:type="gramStart"/>
      <w:r w:rsidRPr="00D83A48">
        <w:rPr>
          <w:rFonts w:asciiTheme="majorBidi" w:hAnsiTheme="majorBidi" w:cstheme="majorBidi"/>
          <w:sz w:val="24"/>
          <w:szCs w:val="24"/>
        </w:rPr>
        <w:t>akan</w:t>
      </w:r>
      <w:proofErr w:type="gramEnd"/>
      <w:r w:rsidRPr="00D83A48">
        <w:rPr>
          <w:rFonts w:asciiTheme="majorBidi" w:hAnsiTheme="majorBidi" w:cstheme="majorBidi"/>
          <w:sz w:val="24"/>
          <w:szCs w:val="24"/>
        </w:rPr>
        <w:t xml:space="preserve"> membawa kepada kerugian</w:t>
      </w:r>
      <w:r>
        <w:rPr>
          <w:rFonts w:asciiTheme="majorBidi" w:hAnsiTheme="majorBidi" w:cstheme="majorBidi"/>
          <w:sz w:val="24"/>
          <w:szCs w:val="24"/>
        </w:rPr>
        <w:t>.</w:t>
      </w:r>
    </w:p>
    <w:p w:rsidR="001E4C5C" w:rsidRPr="00D83A48" w:rsidRDefault="001E4C5C" w:rsidP="001E4C5C">
      <w:pPr>
        <w:pStyle w:val="ListParagraph"/>
        <w:ind w:left="0" w:firstLine="993"/>
        <w:jc w:val="both"/>
        <w:rPr>
          <w:rFonts w:asciiTheme="majorBidi" w:hAnsiTheme="majorBidi" w:cstheme="majorBidi"/>
          <w:sz w:val="24"/>
          <w:szCs w:val="24"/>
        </w:rPr>
      </w:pPr>
    </w:p>
    <w:p w:rsidR="001E4C5C" w:rsidRDefault="001E4C5C" w:rsidP="001E4C5C">
      <w:pPr>
        <w:pStyle w:val="ListParagraph"/>
        <w:numPr>
          <w:ilvl w:val="0"/>
          <w:numId w:val="35"/>
        </w:numPr>
        <w:spacing w:after="200"/>
        <w:ind w:left="993" w:hanging="284"/>
        <w:jc w:val="both"/>
        <w:rPr>
          <w:rFonts w:asciiTheme="majorBidi" w:hAnsiTheme="majorBidi" w:cstheme="majorBidi"/>
          <w:sz w:val="24"/>
          <w:szCs w:val="24"/>
        </w:rPr>
      </w:pPr>
      <w:r>
        <w:rPr>
          <w:rFonts w:asciiTheme="majorBidi" w:hAnsiTheme="majorBidi" w:cstheme="majorBidi"/>
          <w:sz w:val="24"/>
          <w:szCs w:val="24"/>
        </w:rPr>
        <w:t>Shalat Dhuha</w:t>
      </w:r>
    </w:p>
    <w:p w:rsidR="001E4C5C" w:rsidRPr="001E4C5C" w:rsidRDefault="001E4C5C" w:rsidP="001E4C5C">
      <w:pPr>
        <w:pStyle w:val="ListParagraph"/>
        <w:tabs>
          <w:tab w:val="right" w:leader="dot" w:pos="8505"/>
          <w:tab w:val="left" w:pos="9072"/>
        </w:tabs>
        <w:ind w:left="0" w:firstLine="993"/>
        <w:jc w:val="both"/>
        <w:rPr>
          <w:rFonts w:asciiTheme="majorBidi" w:hAnsiTheme="majorBidi" w:cstheme="majorBidi"/>
          <w:sz w:val="24"/>
          <w:szCs w:val="24"/>
        </w:rPr>
      </w:pPr>
      <w:r>
        <w:rPr>
          <w:rFonts w:asciiTheme="majorBidi" w:hAnsiTheme="majorBidi" w:cstheme="majorBidi"/>
          <w:sz w:val="24"/>
          <w:szCs w:val="24"/>
        </w:rPr>
        <w:t>Secara bahasa “Dhuha” diambil dari kata ad-dhahwu</w:t>
      </w:r>
      <w:r w:rsidRPr="003B5F99">
        <w:rPr>
          <w:rFonts w:asciiTheme="majorBidi" w:hAnsiTheme="majorBidi" w:cstheme="majorBidi" w:hint="cs"/>
          <w:b/>
          <w:bCs/>
          <w:sz w:val="24"/>
          <w:szCs w:val="24"/>
          <w:rtl/>
        </w:rPr>
        <w:t xml:space="preserve"> </w:t>
      </w:r>
      <w:r w:rsidRPr="003B5F99">
        <w:rPr>
          <w:rFonts w:ascii="Traditional Arabic" w:hAnsi="Traditional Arabic" w:cs="Traditional Arabic"/>
          <w:b/>
          <w:bCs/>
          <w:sz w:val="28"/>
          <w:szCs w:val="28"/>
          <w:rtl/>
        </w:rPr>
        <w:t>اضحو</w:t>
      </w:r>
      <w:r>
        <w:rPr>
          <w:rFonts w:asciiTheme="majorBidi" w:hAnsiTheme="majorBidi" w:cstheme="majorBidi" w:hint="cs"/>
          <w:sz w:val="24"/>
          <w:szCs w:val="24"/>
          <w:rtl/>
        </w:rPr>
        <w:t xml:space="preserve"> </w:t>
      </w:r>
      <w:r>
        <w:rPr>
          <w:rFonts w:asciiTheme="majorBidi" w:hAnsiTheme="majorBidi" w:cstheme="majorBidi"/>
          <w:sz w:val="24"/>
          <w:szCs w:val="24"/>
        </w:rPr>
        <w:t>artinya   siang hari yang mulai memanas. Shalat dhuha adalah shalat sunat yang dikerjakan pada waktu matahari sedang naik. Sekurang-kurangnya shalat ini dua rakaat, boleh empat rakaat, enam rakaat, delapan rakaat dan dua belas rakaat. Sedangkan menurut ulama fiqh, dhuha artinya ketika matahari mulai meninggi sampai zawal (tergelincirnya matahari).</w:t>
      </w:r>
    </w:p>
    <w:p w:rsidR="001E4C5C" w:rsidRPr="00504746" w:rsidRDefault="001E4C5C" w:rsidP="001E4C5C">
      <w:pPr>
        <w:pStyle w:val="ListParagraph"/>
        <w:tabs>
          <w:tab w:val="right" w:leader="dot" w:pos="8505"/>
          <w:tab w:val="left" w:pos="9072"/>
        </w:tabs>
        <w:spacing w:after="160"/>
        <w:ind w:left="0" w:firstLine="851"/>
        <w:jc w:val="both"/>
        <w:rPr>
          <w:rFonts w:asciiTheme="majorBidi" w:hAnsiTheme="majorBidi" w:cstheme="majorBidi"/>
          <w:sz w:val="24"/>
          <w:szCs w:val="24"/>
        </w:rPr>
      </w:pPr>
      <w:proofErr w:type="gramStart"/>
      <w:r>
        <w:rPr>
          <w:rFonts w:asciiTheme="majorBidi" w:hAnsiTheme="majorBidi" w:cstheme="majorBidi"/>
          <w:sz w:val="24"/>
          <w:szCs w:val="24"/>
        </w:rPr>
        <w:t>Jadi, yang dimaksud penerapan disiplin siswa melalui shalat dhuha di MTsN 3 Kota Banjarmasin dalam penelitian ini adalah salah satu upaya dan proses untuk memperbaiki disiplin siswa menjadi lebih baik, tidak hanya di sekolah, di rumah tetapi di dalam masyarakat juga sekaligus melatih siswa agar memiliki jiwa sosial yang tinggi, berkepribadian yang baik dan dapat melaksanakan aktivitas secara efisien dan tepat waktu guna tercapainya tujuan yang diinginkan.</w:t>
      </w:r>
      <w:proofErr w:type="gramEnd"/>
      <w:r>
        <w:rPr>
          <w:rFonts w:asciiTheme="majorBidi" w:hAnsiTheme="majorBidi" w:cstheme="majorBidi"/>
          <w:sz w:val="24"/>
          <w:szCs w:val="24"/>
        </w:rPr>
        <w:t xml:space="preserve"> </w:t>
      </w:r>
    </w:p>
    <w:p w:rsidR="00213B93" w:rsidRDefault="00213B93" w:rsidP="00213B93">
      <w:pPr>
        <w:jc w:val="both"/>
        <w:rPr>
          <w:rFonts w:asciiTheme="majorBidi" w:hAnsiTheme="majorBidi" w:cstheme="majorBidi"/>
          <w:sz w:val="24"/>
          <w:szCs w:val="24"/>
        </w:rPr>
      </w:pPr>
    </w:p>
    <w:p w:rsidR="00213B93" w:rsidRDefault="00213B93" w:rsidP="00213B93">
      <w:pPr>
        <w:pStyle w:val="ListParagraph"/>
        <w:numPr>
          <w:ilvl w:val="0"/>
          <w:numId w:val="1"/>
        </w:numPr>
        <w:jc w:val="both"/>
        <w:rPr>
          <w:rFonts w:ascii="Times New Roman" w:hAnsi="Times New Roman" w:cs="Times New Roman"/>
          <w:b/>
          <w:noProof/>
          <w:sz w:val="24"/>
          <w:szCs w:val="24"/>
        </w:rPr>
      </w:pPr>
      <w:r w:rsidRPr="00CF74AF">
        <w:rPr>
          <w:rFonts w:ascii="Times New Roman" w:hAnsi="Times New Roman" w:cs="Times New Roman"/>
          <w:b/>
          <w:noProof/>
          <w:sz w:val="24"/>
          <w:szCs w:val="24"/>
        </w:rPr>
        <w:t xml:space="preserve">Jenis </w:t>
      </w:r>
      <w:r>
        <w:rPr>
          <w:rFonts w:ascii="Times New Roman" w:hAnsi="Times New Roman" w:cs="Times New Roman"/>
          <w:b/>
          <w:noProof/>
          <w:sz w:val="24"/>
          <w:szCs w:val="24"/>
        </w:rPr>
        <w:t xml:space="preserve">dan Pendekatan </w:t>
      </w:r>
      <w:r w:rsidRPr="00CF74AF">
        <w:rPr>
          <w:rFonts w:ascii="Times New Roman" w:hAnsi="Times New Roman" w:cs="Times New Roman"/>
          <w:b/>
          <w:noProof/>
          <w:sz w:val="24"/>
          <w:szCs w:val="24"/>
        </w:rPr>
        <w:t>Penelitian</w:t>
      </w:r>
    </w:p>
    <w:p w:rsidR="001E4C5C" w:rsidRPr="00390262" w:rsidRDefault="001E4C5C" w:rsidP="001E4C5C">
      <w:pPr>
        <w:pStyle w:val="ListParagraph"/>
        <w:tabs>
          <w:tab w:val="right" w:leader="dot" w:pos="8505"/>
          <w:tab w:val="left" w:pos="9072"/>
        </w:tabs>
        <w:spacing w:after="160"/>
        <w:ind w:left="0" w:firstLine="851"/>
        <w:jc w:val="both"/>
        <w:rPr>
          <w:rFonts w:asciiTheme="majorBidi" w:hAnsiTheme="majorBidi" w:cstheme="majorBidi"/>
          <w:sz w:val="24"/>
          <w:szCs w:val="24"/>
        </w:rPr>
      </w:pPr>
      <w:r w:rsidRPr="00390262">
        <w:rPr>
          <w:rFonts w:asciiTheme="majorBidi" w:hAnsiTheme="majorBidi" w:cstheme="majorBidi"/>
          <w:sz w:val="24"/>
          <w:szCs w:val="24"/>
        </w:rPr>
        <w:t>Jen</w:t>
      </w:r>
      <w:r>
        <w:rPr>
          <w:rFonts w:asciiTheme="majorBidi" w:hAnsiTheme="majorBidi" w:cstheme="majorBidi"/>
          <w:sz w:val="24"/>
          <w:szCs w:val="24"/>
        </w:rPr>
        <w:t>is penelitian yang dilakukan pe</w:t>
      </w:r>
      <w:r w:rsidRPr="00390262">
        <w:rPr>
          <w:rFonts w:asciiTheme="majorBidi" w:hAnsiTheme="majorBidi" w:cstheme="majorBidi"/>
          <w:sz w:val="24"/>
          <w:szCs w:val="24"/>
        </w:rPr>
        <w:t xml:space="preserve">nulis adalah lapangan atau </w:t>
      </w:r>
      <w:r w:rsidRPr="00B177EF">
        <w:rPr>
          <w:rFonts w:asciiTheme="majorBidi" w:hAnsiTheme="majorBidi" w:cstheme="majorBidi"/>
          <w:i/>
          <w:iCs/>
          <w:sz w:val="24"/>
          <w:szCs w:val="24"/>
        </w:rPr>
        <w:t xml:space="preserve">field research </w:t>
      </w:r>
      <w:r w:rsidRPr="00390262">
        <w:rPr>
          <w:rFonts w:asciiTheme="majorBidi" w:hAnsiTheme="majorBidi" w:cstheme="majorBidi"/>
          <w:sz w:val="24"/>
          <w:szCs w:val="24"/>
        </w:rPr>
        <w:t>dan pendekatan yang digunakan dalam penelitian ini adalah</w:t>
      </w:r>
      <w:r>
        <w:rPr>
          <w:rFonts w:asciiTheme="majorBidi" w:hAnsiTheme="majorBidi" w:cstheme="majorBidi"/>
          <w:sz w:val="24"/>
          <w:szCs w:val="24"/>
        </w:rPr>
        <w:t xml:space="preserve"> </w:t>
      </w:r>
      <w:r w:rsidRPr="00390262">
        <w:rPr>
          <w:rFonts w:asciiTheme="majorBidi" w:hAnsiTheme="majorBidi" w:cstheme="majorBidi"/>
          <w:sz w:val="24"/>
          <w:szCs w:val="24"/>
        </w:rPr>
        <w:t>jenis penelitian kualitatif yaitu suatu pen</w:t>
      </w:r>
      <w:r>
        <w:rPr>
          <w:rFonts w:asciiTheme="majorBidi" w:hAnsiTheme="majorBidi" w:cstheme="majorBidi"/>
          <w:sz w:val="24"/>
          <w:szCs w:val="24"/>
        </w:rPr>
        <w:t>d</w:t>
      </w:r>
      <w:r w:rsidRPr="00390262">
        <w:rPr>
          <w:rFonts w:asciiTheme="majorBidi" w:hAnsiTheme="majorBidi" w:cstheme="majorBidi"/>
          <w:sz w:val="24"/>
          <w:szCs w:val="24"/>
        </w:rPr>
        <w:t>ekatan yang leb</w:t>
      </w:r>
      <w:r>
        <w:rPr>
          <w:rFonts w:asciiTheme="majorBidi" w:hAnsiTheme="majorBidi" w:cstheme="majorBidi"/>
          <w:sz w:val="24"/>
          <w:szCs w:val="24"/>
        </w:rPr>
        <w:t>i</w:t>
      </w:r>
      <w:r w:rsidRPr="00390262">
        <w:rPr>
          <w:rFonts w:asciiTheme="majorBidi" w:hAnsiTheme="majorBidi" w:cstheme="majorBidi"/>
          <w:sz w:val="24"/>
          <w:szCs w:val="24"/>
        </w:rPr>
        <w:t>h menekankan analisi</w:t>
      </w:r>
      <w:r>
        <w:rPr>
          <w:rFonts w:asciiTheme="majorBidi" w:hAnsiTheme="majorBidi" w:cstheme="majorBidi"/>
          <w:sz w:val="24"/>
          <w:szCs w:val="24"/>
        </w:rPr>
        <w:t>s</w:t>
      </w:r>
      <w:r w:rsidRPr="00390262">
        <w:rPr>
          <w:rFonts w:asciiTheme="majorBidi" w:hAnsiTheme="majorBidi" w:cstheme="majorBidi"/>
          <w:sz w:val="24"/>
          <w:szCs w:val="24"/>
        </w:rPr>
        <w:t>nya terhadap dinam</w:t>
      </w:r>
      <w:r>
        <w:rPr>
          <w:rFonts w:asciiTheme="majorBidi" w:hAnsiTheme="majorBidi" w:cstheme="majorBidi"/>
          <w:sz w:val="24"/>
          <w:szCs w:val="24"/>
        </w:rPr>
        <w:t>i</w:t>
      </w:r>
      <w:r w:rsidRPr="00390262">
        <w:rPr>
          <w:rFonts w:asciiTheme="majorBidi" w:hAnsiTheme="majorBidi" w:cstheme="majorBidi"/>
          <w:sz w:val="24"/>
          <w:szCs w:val="24"/>
        </w:rPr>
        <w:t xml:space="preserve">ka hubunngan </w:t>
      </w:r>
      <w:r>
        <w:rPr>
          <w:rFonts w:asciiTheme="majorBidi" w:hAnsiTheme="majorBidi" w:cstheme="majorBidi"/>
          <w:sz w:val="24"/>
          <w:szCs w:val="24"/>
        </w:rPr>
        <w:t>antar fenomena yang diamati den</w:t>
      </w:r>
      <w:r w:rsidRPr="00390262">
        <w:rPr>
          <w:rFonts w:asciiTheme="majorBidi" w:hAnsiTheme="majorBidi" w:cstheme="majorBidi"/>
          <w:sz w:val="24"/>
          <w:szCs w:val="24"/>
        </w:rPr>
        <w:t>gan menggunakan logika ilmiah.</w:t>
      </w:r>
      <w:r>
        <w:rPr>
          <w:rStyle w:val="FootnoteReference"/>
          <w:rFonts w:asciiTheme="majorBidi" w:hAnsiTheme="majorBidi" w:cstheme="majorBidi"/>
          <w:sz w:val="24"/>
          <w:szCs w:val="24"/>
        </w:rPr>
        <w:footnoteReference w:id="6"/>
      </w:r>
      <w:r w:rsidRPr="00390262">
        <w:rPr>
          <w:rFonts w:asciiTheme="majorBidi" w:hAnsiTheme="majorBidi" w:cstheme="majorBidi"/>
          <w:sz w:val="24"/>
          <w:szCs w:val="24"/>
        </w:rPr>
        <w:t xml:space="preserve"> Penelitian kualitatif bersifat deskripti</w:t>
      </w:r>
      <w:r>
        <w:rPr>
          <w:rFonts w:asciiTheme="majorBidi" w:hAnsiTheme="majorBidi" w:cstheme="majorBidi"/>
          <w:sz w:val="24"/>
          <w:szCs w:val="24"/>
        </w:rPr>
        <w:t>f</w:t>
      </w:r>
      <w:r w:rsidRPr="00390262">
        <w:rPr>
          <w:rFonts w:asciiTheme="majorBidi" w:hAnsiTheme="majorBidi" w:cstheme="majorBidi"/>
          <w:sz w:val="24"/>
          <w:szCs w:val="24"/>
        </w:rPr>
        <w:t xml:space="preserve"> yaitu data yang terkumpul berbentuk kata-kata, gambar bukan angka-angka. Kalaupun ada angka-angka, sifatnya sebagai penunjang.</w:t>
      </w:r>
    </w:p>
    <w:p w:rsidR="00213B93" w:rsidRDefault="001E4C5C" w:rsidP="001E4C5C">
      <w:pPr>
        <w:jc w:val="both"/>
        <w:rPr>
          <w:rFonts w:asciiTheme="majorBidi" w:hAnsiTheme="majorBidi" w:cstheme="majorBidi"/>
          <w:sz w:val="24"/>
          <w:szCs w:val="24"/>
        </w:rPr>
      </w:pPr>
      <w:r w:rsidRPr="00390262">
        <w:rPr>
          <w:rFonts w:asciiTheme="majorBidi" w:hAnsiTheme="majorBidi" w:cstheme="majorBidi"/>
          <w:sz w:val="24"/>
          <w:szCs w:val="24"/>
        </w:rPr>
        <w:t>Penelitian diharapkan mampu memahami fenome</w:t>
      </w:r>
      <w:r>
        <w:rPr>
          <w:rFonts w:asciiTheme="majorBidi" w:hAnsiTheme="majorBidi" w:cstheme="majorBidi"/>
          <w:sz w:val="24"/>
          <w:szCs w:val="24"/>
        </w:rPr>
        <w:t>na</w:t>
      </w:r>
      <w:r w:rsidRPr="00390262">
        <w:rPr>
          <w:rFonts w:asciiTheme="majorBidi" w:hAnsiTheme="majorBidi" w:cstheme="majorBidi"/>
          <w:sz w:val="24"/>
          <w:szCs w:val="24"/>
        </w:rPr>
        <w:t xml:space="preserve"> yang terjadi dan selanjutnya menangkap makna dibalik gejala yang ada. Sedangkan instrument penelitian selain manusia, berfungsi sebagai alat </w:t>
      </w:r>
      <w:proofErr w:type="gramStart"/>
      <w:r w:rsidRPr="00390262">
        <w:rPr>
          <w:rFonts w:asciiTheme="majorBidi" w:hAnsiTheme="majorBidi" w:cstheme="majorBidi"/>
          <w:sz w:val="24"/>
          <w:szCs w:val="24"/>
        </w:rPr>
        <w:t>bantu</w:t>
      </w:r>
      <w:proofErr w:type="gramEnd"/>
      <w:r w:rsidRPr="00390262">
        <w:rPr>
          <w:rFonts w:asciiTheme="majorBidi" w:hAnsiTheme="majorBidi" w:cstheme="majorBidi"/>
          <w:sz w:val="24"/>
          <w:szCs w:val="24"/>
        </w:rPr>
        <w:t xml:space="preserve"> dalam proses pencarian data.</w:t>
      </w:r>
    </w:p>
    <w:p w:rsidR="001E4C5C" w:rsidRDefault="001E4C5C" w:rsidP="001E4C5C">
      <w:pPr>
        <w:jc w:val="both"/>
        <w:rPr>
          <w:rFonts w:asciiTheme="majorBidi" w:hAnsiTheme="majorBidi" w:cstheme="majorBidi"/>
          <w:sz w:val="24"/>
          <w:szCs w:val="24"/>
        </w:rPr>
      </w:pPr>
    </w:p>
    <w:p w:rsidR="00213B93" w:rsidRPr="00F95B5E" w:rsidRDefault="00213B93" w:rsidP="00213B93">
      <w:pPr>
        <w:pStyle w:val="ListParagraph"/>
        <w:numPr>
          <w:ilvl w:val="0"/>
          <w:numId w:val="1"/>
        </w:numPr>
        <w:jc w:val="both"/>
        <w:rPr>
          <w:rFonts w:ascii="Times New Roman" w:hAnsi="Times New Roman" w:cs="Times New Roman"/>
          <w:bCs/>
          <w:sz w:val="24"/>
          <w:szCs w:val="24"/>
        </w:rPr>
      </w:pPr>
      <w:r w:rsidRPr="00F95B5E">
        <w:rPr>
          <w:rFonts w:ascii="Times New Roman" w:hAnsi="Times New Roman" w:cs="Times New Roman"/>
          <w:b/>
          <w:bCs/>
          <w:noProof/>
          <w:sz w:val="24"/>
          <w:szCs w:val="24"/>
        </w:rPr>
        <w:t>Subjek dan Objek</w:t>
      </w:r>
      <w:r>
        <w:rPr>
          <w:rFonts w:ascii="Times New Roman" w:hAnsi="Times New Roman" w:cs="Times New Roman"/>
          <w:b/>
          <w:bCs/>
          <w:noProof/>
          <w:sz w:val="24"/>
          <w:szCs w:val="24"/>
        </w:rPr>
        <w:t xml:space="preserve"> Penelitian</w:t>
      </w:r>
    </w:p>
    <w:p w:rsidR="00C25FEA" w:rsidRDefault="00C25FEA" w:rsidP="00C25FEA">
      <w:pPr>
        <w:pStyle w:val="ListParagraph"/>
        <w:numPr>
          <w:ilvl w:val="0"/>
          <w:numId w:val="36"/>
        </w:numPr>
        <w:spacing w:line="360" w:lineRule="auto"/>
        <w:ind w:left="720"/>
        <w:jc w:val="both"/>
        <w:rPr>
          <w:rFonts w:asciiTheme="majorBidi" w:hAnsiTheme="majorBidi" w:cstheme="majorBidi"/>
          <w:b/>
          <w:bCs/>
          <w:sz w:val="24"/>
          <w:szCs w:val="24"/>
        </w:rPr>
      </w:pPr>
      <w:r w:rsidRPr="00B70C28">
        <w:rPr>
          <w:rFonts w:asciiTheme="majorBidi" w:hAnsiTheme="majorBidi" w:cstheme="majorBidi"/>
          <w:sz w:val="24"/>
          <w:szCs w:val="24"/>
        </w:rPr>
        <w:t xml:space="preserve">Subjek Penelitian ini adalah </w:t>
      </w:r>
      <w:r>
        <w:rPr>
          <w:rFonts w:asciiTheme="majorBidi" w:hAnsiTheme="majorBidi" w:cstheme="majorBidi"/>
          <w:sz w:val="24"/>
          <w:szCs w:val="24"/>
        </w:rPr>
        <w:t xml:space="preserve">Dewan Guru </w:t>
      </w:r>
      <w:proofErr w:type="gramStart"/>
      <w:r w:rsidRPr="00B70C28">
        <w:rPr>
          <w:rFonts w:asciiTheme="majorBidi" w:hAnsiTheme="majorBidi" w:cstheme="majorBidi"/>
          <w:sz w:val="24"/>
          <w:szCs w:val="24"/>
        </w:rPr>
        <w:t>dan</w:t>
      </w:r>
      <w:proofErr w:type="gramEnd"/>
      <w:r w:rsidRPr="00B70C28">
        <w:rPr>
          <w:rFonts w:asciiTheme="majorBidi" w:hAnsiTheme="majorBidi" w:cstheme="majorBidi"/>
          <w:sz w:val="24"/>
          <w:szCs w:val="24"/>
        </w:rPr>
        <w:t xml:space="preserve"> 100</w:t>
      </w:r>
      <w:r>
        <w:rPr>
          <w:rFonts w:asciiTheme="majorBidi" w:hAnsiTheme="majorBidi" w:cstheme="majorBidi"/>
          <w:sz w:val="24"/>
          <w:szCs w:val="24"/>
        </w:rPr>
        <w:t xml:space="preserve"> orang</w:t>
      </w:r>
      <w:r w:rsidRPr="00B70C28">
        <w:rPr>
          <w:rFonts w:asciiTheme="majorBidi" w:hAnsiTheme="majorBidi" w:cstheme="majorBidi"/>
          <w:sz w:val="24"/>
          <w:szCs w:val="24"/>
        </w:rPr>
        <w:t xml:space="preserve"> siswa kelas VIII di MTsN 3 Kota Banjarmasin</w:t>
      </w:r>
      <w:r w:rsidRPr="00B70C28">
        <w:rPr>
          <w:rFonts w:asciiTheme="majorBidi" w:hAnsiTheme="majorBidi" w:cstheme="majorBidi"/>
          <w:b/>
          <w:bCs/>
          <w:sz w:val="24"/>
          <w:szCs w:val="24"/>
        </w:rPr>
        <w:t>.</w:t>
      </w:r>
    </w:p>
    <w:p w:rsidR="00C25FEA" w:rsidRPr="00C25FEA" w:rsidRDefault="00C25FEA" w:rsidP="00C25FEA">
      <w:pPr>
        <w:pStyle w:val="ListParagraph"/>
        <w:numPr>
          <w:ilvl w:val="0"/>
          <w:numId w:val="36"/>
        </w:numPr>
        <w:spacing w:line="360" w:lineRule="auto"/>
        <w:ind w:left="720"/>
        <w:jc w:val="both"/>
        <w:rPr>
          <w:rFonts w:asciiTheme="majorBidi" w:hAnsiTheme="majorBidi" w:cstheme="majorBidi"/>
          <w:b/>
          <w:bCs/>
          <w:sz w:val="24"/>
          <w:szCs w:val="24"/>
        </w:rPr>
      </w:pPr>
      <w:r w:rsidRPr="00B70C28">
        <w:rPr>
          <w:rFonts w:asciiTheme="majorBidi" w:hAnsiTheme="majorBidi" w:cstheme="majorBidi"/>
          <w:sz w:val="24"/>
          <w:szCs w:val="24"/>
        </w:rPr>
        <w:t xml:space="preserve">Objek penelitian ini adalah penerapan disiplin siswa </w:t>
      </w:r>
      <w:r>
        <w:rPr>
          <w:rFonts w:asciiTheme="majorBidi" w:hAnsiTheme="majorBidi" w:cstheme="majorBidi"/>
          <w:sz w:val="24"/>
          <w:szCs w:val="24"/>
        </w:rPr>
        <w:t>melaksanakan</w:t>
      </w:r>
      <w:r w:rsidRPr="00B70C28">
        <w:rPr>
          <w:rFonts w:asciiTheme="majorBidi" w:hAnsiTheme="majorBidi" w:cstheme="majorBidi"/>
          <w:sz w:val="24"/>
          <w:szCs w:val="24"/>
        </w:rPr>
        <w:t xml:space="preserve"> shalat dhuha di MTsN 3 Kota Banjarmasin yang diterapk</w:t>
      </w:r>
      <w:r>
        <w:rPr>
          <w:rFonts w:asciiTheme="majorBidi" w:hAnsiTheme="majorBidi" w:cstheme="majorBidi"/>
          <w:sz w:val="24"/>
          <w:szCs w:val="24"/>
        </w:rPr>
        <w:t>an oleh pihak sekolah dan l</w:t>
      </w:r>
      <w:r w:rsidRPr="003B3FE6">
        <w:rPr>
          <w:rFonts w:asciiTheme="majorBidi" w:hAnsiTheme="majorBidi" w:cstheme="majorBidi"/>
          <w:sz w:val="24"/>
          <w:szCs w:val="24"/>
        </w:rPr>
        <w:t xml:space="preserve">angkah-langkah yang dilakukan </w:t>
      </w:r>
      <w:r>
        <w:rPr>
          <w:rFonts w:asciiTheme="majorBidi" w:hAnsiTheme="majorBidi" w:cstheme="majorBidi"/>
          <w:sz w:val="24"/>
          <w:szCs w:val="24"/>
        </w:rPr>
        <w:t xml:space="preserve">sekolah </w:t>
      </w:r>
      <w:r w:rsidRPr="00B70C28">
        <w:rPr>
          <w:rFonts w:asciiTheme="majorBidi" w:hAnsiTheme="majorBidi" w:cstheme="majorBidi"/>
          <w:sz w:val="24"/>
          <w:szCs w:val="24"/>
        </w:rPr>
        <w:t xml:space="preserve">dalam </w:t>
      </w:r>
      <w:r>
        <w:rPr>
          <w:rFonts w:asciiTheme="majorBidi" w:hAnsiTheme="majorBidi" w:cstheme="majorBidi"/>
          <w:sz w:val="24"/>
          <w:szCs w:val="24"/>
        </w:rPr>
        <w:t>penerapan disiplin siswa melaksanakan</w:t>
      </w:r>
      <w:r w:rsidRPr="00B70C28">
        <w:rPr>
          <w:rFonts w:asciiTheme="majorBidi" w:hAnsiTheme="majorBidi" w:cstheme="majorBidi"/>
          <w:sz w:val="24"/>
          <w:szCs w:val="24"/>
        </w:rPr>
        <w:t xml:space="preserve"> shalat dhuha di MTsN 3 Kota Banjarmasin.</w:t>
      </w:r>
    </w:p>
    <w:p w:rsidR="00C25FEA" w:rsidRDefault="00C25FEA" w:rsidP="00213B93">
      <w:pPr>
        <w:jc w:val="both"/>
        <w:rPr>
          <w:rFonts w:asciiTheme="majorBidi" w:hAnsiTheme="majorBidi" w:cstheme="majorBidi"/>
          <w:sz w:val="24"/>
          <w:szCs w:val="24"/>
        </w:rPr>
      </w:pPr>
    </w:p>
    <w:p w:rsidR="00C72DA8" w:rsidRPr="00C25FEA" w:rsidRDefault="00C72DA8" w:rsidP="00C25FEA">
      <w:pPr>
        <w:pStyle w:val="ListParagraph"/>
        <w:numPr>
          <w:ilvl w:val="0"/>
          <w:numId w:val="1"/>
        </w:numPr>
        <w:jc w:val="both"/>
        <w:rPr>
          <w:rFonts w:ascii="Times New Roman" w:hAnsi="Times New Roman" w:cs="Times New Roman"/>
          <w:sz w:val="24"/>
          <w:szCs w:val="24"/>
        </w:rPr>
      </w:pPr>
      <w:r w:rsidRPr="00EC5BF5">
        <w:rPr>
          <w:rFonts w:ascii="Times New Roman" w:hAnsi="Times New Roman" w:cs="Times New Roman"/>
          <w:b/>
          <w:bCs/>
          <w:sz w:val="24"/>
          <w:szCs w:val="24"/>
        </w:rPr>
        <w:t>Data, Sumber Data dan Teknik Pengumpulan Data</w:t>
      </w:r>
    </w:p>
    <w:p w:rsidR="00C25FEA" w:rsidRPr="00425AF8" w:rsidRDefault="00C25FEA" w:rsidP="00C25FEA">
      <w:pPr>
        <w:pStyle w:val="ListParagraph"/>
        <w:numPr>
          <w:ilvl w:val="0"/>
          <w:numId w:val="37"/>
        </w:numPr>
        <w:ind w:left="709" w:hanging="283"/>
        <w:jc w:val="both"/>
        <w:rPr>
          <w:rFonts w:asciiTheme="majorBidi" w:hAnsiTheme="majorBidi" w:cstheme="majorBidi"/>
          <w:sz w:val="24"/>
          <w:szCs w:val="24"/>
        </w:rPr>
      </w:pPr>
      <w:r w:rsidRPr="00425AF8">
        <w:rPr>
          <w:rFonts w:asciiTheme="majorBidi" w:hAnsiTheme="majorBidi" w:cstheme="majorBidi"/>
          <w:sz w:val="24"/>
          <w:szCs w:val="24"/>
        </w:rPr>
        <w:t>Data</w:t>
      </w:r>
    </w:p>
    <w:p w:rsidR="00C25FEA" w:rsidRPr="00425AF8" w:rsidRDefault="00C25FEA" w:rsidP="00C25FEA">
      <w:pPr>
        <w:pStyle w:val="ListParagraph"/>
        <w:ind w:left="1080" w:hanging="371"/>
        <w:jc w:val="both"/>
        <w:rPr>
          <w:rFonts w:asciiTheme="majorBidi" w:hAnsiTheme="majorBidi" w:cstheme="majorBidi"/>
          <w:sz w:val="24"/>
          <w:szCs w:val="24"/>
        </w:rPr>
      </w:pPr>
      <w:r w:rsidRPr="00425AF8">
        <w:rPr>
          <w:rFonts w:asciiTheme="majorBidi" w:hAnsiTheme="majorBidi" w:cstheme="majorBidi"/>
          <w:sz w:val="24"/>
          <w:szCs w:val="24"/>
        </w:rPr>
        <w:t>Data dalam penelitian ini terdiri dari data primer dan data sekunder.</w:t>
      </w:r>
    </w:p>
    <w:p w:rsidR="00C25FEA" w:rsidRPr="00425AF8" w:rsidRDefault="00C25FEA" w:rsidP="00C25FEA">
      <w:pPr>
        <w:pStyle w:val="ListParagraph"/>
        <w:numPr>
          <w:ilvl w:val="0"/>
          <w:numId w:val="38"/>
        </w:numPr>
        <w:ind w:left="993" w:hanging="284"/>
        <w:jc w:val="both"/>
        <w:rPr>
          <w:rFonts w:asciiTheme="majorBidi" w:hAnsiTheme="majorBidi" w:cstheme="majorBidi"/>
          <w:sz w:val="24"/>
          <w:szCs w:val="24"/>
        </w:rPr>
      </w:pPr>
      <w:r w:rsidRPr="00425AF8">
        <w:rPr>
          <w:rFonts w:asciiTheme="majorBidi" w:hAnsiTheme="majorBidi" w:cstheme="majorBidi"/>
          <w:sz w:val="24"/>
          <w:szCs w:val="24"/>
        </w:rPr>
        <w:t>Data Primer, yaitu data yang meliputi:</w:t>
      </w:r>
    </w:p>
    <w:p w:rsidR="00C25FEA" w:rsidRPr="00425AF8" w:rsidRDefault="00C25FEA" w:rsidP="00C25FEA">
      <w:pPr>
        <w:pStyle w:val="ListParagraph"/>
        <w:numPr>
          <w:ilvl w:val="0"/>
          <w:numId w:val="39"/>
        </w:numPr>
        <w:tabs>
          <w:tab w:val="left" w:pos="1276"/>
        </w:tabs>
        <w:ind w:left="1276" w:hanging="283"/>
        <w:jc w:val="both"/>
        <w:rPr>
          <w:rFonts w:asciiTheme="majorBidi" w:hAnsiTheme="majorBidi" w:cstheme="majorBidi"/>
          <w:sz w:val="24"/>
          <w:szCs w:val="24"/>
        </w:rPr>
      </w:pPr>
      <w:r>
        <w:rPr>
          <w:rFonts w:asciiTheme="majorBidi" w:hAnsiTheme="majorBidi" w:cstheme="majorBidi"/>
          <w:sz w:val="24"/>
          <w:szCs w:val="24"/>
        </w:rPr>
        <w:t>Penerapan disiplin siswa melaksanakan</w:t>
      </w:r>
      <w:r w:rsidRPr="00425AF8">
        <w:rPr>
          <w:rFonts w:asciiTheme="majorBidi" w:hAnsiTheme="majorBidi" w:cstheme="majorBidi"/>
          <w:sz w:val="24"/>
          <w:szCs w:val="24"/>
        </w:rPr>
        <w:t xml:space="preserve"> shalat dhuha di MTsN 3 </w:t>
      </w:r>
      <w:r>
        <w:rPr>
          <w:rFonts w:asciiTheme="majorBidi" w:hAnsiTheme="majorBidi" w:cstheme="majorBidi"/>
          <w:sz w:val="24"/>
          <w:szCs w:val="24"/>
        </w:rPr>
        <w:t xml:space="preserve">Kota </w:t>
      </w:r>
      <w:r w:rsidRPr="00425AF8">
        <w:rPr>
          <w:rFonts w:asciiTheme="majorBidi" w:hAnsiTheme="majorBidi" w:cstheme="majorBidi"/>
          <w:sz w:val="24"/>
          <w:szCs w:val="24"/>
        </w:rPr>
        <w:t>Banjarmasin ya</w:t>
      </w:r>
      <w:r>
        <w:rPr>
          <w:rFonts w:asciiTheme="majorBidi" w:hAnsiTheme="majorBidi" w:cstheme="majorBidi"/>
          <w:sz w:val="24"/>
          <w:szCs w:val="24"/>
        </w:rPr>
        <w:t>n</w:t>
      </w:r>
      <w:r w:rsidRPr="00425AF8">
        <w:rPr>
          <w:rFonts w:asciiTheme="majorBidi" w:hAnsiTheme="majorBidi" w:cstheme="majorBidi"/>
          <w:sz w:val="24"/>
          <w:szCs w:val="24"/>
        </w:rPr>
        <w:t>g</w:t>
      </w:r>
      <w:r>
        <w:rPr>
          <w:rFonts w:asciiTheme="majorBidi" w:hAnsiTheme="majorBidi" w:cstheme="majorBidi"/>
          <w:sz w:val="24"/>
          <w:szCs w:val="24"/>
        </w:rPr>
        <w:t xml:space="preserve"> </w:t>
      </w:r>
      <w:r w:rsidRPr="00425AF8">
        <w:rPr>
          <w:rFonts w:asciiTheme="majorBidi" w:hAnsiTheme="majorBidi" w:cstheme="majorBidi"/>
          <w:sz w:val="24"/>
          <w:szCs w:val="24"/>
        </w:rPr>
        <w:t xml:space="preserve">meliputi penerapan disiplin dalam tata tertib madrasah </w:t>
      </w:r>
    </w:p>
    <w:p w:rsidR="00C25FEA" w:rsidRPr="00425AF8" w:rsidRDefault="00C25FEA" w:rsidP="00C25FEA">
      <w:pPr>
        <w:pStyle w:val="ListParagraph"/>
        <w:numPr>
          <w:ilvl w:val="0"/>
          <w:numId w:val="39"/>
        </w:numPr>
        <w:ind w:left="1276" w:hanging="283"/>
        <w:jc w:val="both"/>
        <w:rPr>
          <w:rFonts w:asciiTheme="majorBidi" w:hAnsiTheme="majorBidi" w:cstheme="majorBidi"/>
          <w:sz w:val="24"/>
          <w:szCs w:val="24"/>
        </w:rPr>
      </w:pPr>
      <w:r>
        <w:rPr>
          <w:rFonts w:asciiTheme="majorBidi" w:hAnsiTheme="majorBidi" w:cstheme="majorBidi"/>
          <w:sz w:val="24"/>
          <w:szCs w:val="24"/>
        </w:rPr>
        <w:t xml:space="preserve">Langkah-langkah yang dilakukan sekolah </w:t>
      </w:r>
      <w:r w:rsidRPr="00425AF8">
        <w:rPr>
          <w:rFonts w:asciiTheme="majorBidi" w:hAnsiTheme="majorBidi" w:cstheme="majorBidi"/>
          <w:sz w:val="24"/>
          <w:szCs w:val="24"/>
        </w:rPr>
        <w:t xml:space="preserve">dalam </w:t>
      </w:r>
      <w:r>
        <w:rPr>
          <w:rFonts w:asciiTheme="majorBidi" w:hAnsiTheme="majorBidi" w:cstheme="majorBidi"/>
          <w:sz w:val="24"/>
          <w:szCs w:val="24"/>
        </w:rPr>
        <w:t>penerapan disiplin siswa melaksanakan</w:t>
      </w:r>
      <w:r w:rsidRPr="00425AF8">
        <w:rPr>
          <w:rFonts w:asciiTheme="majorBidi" w:hAnsiTheme="majorBidi" w:cstheme="majorBidi"/>
          <w:sz w:val="24"/>
          <w:szCs w:val="24"/>
        </w:rPr>
        <w:t xml:space="preserve"> shalat dhuha di MTsN 3 </w:t>
      </w:r>
      <w:r>
        <w:rPr>
          <w:rFonts w:asciiTheme="majorBidi" w:hAnsiTheme="majorBidi" w:cstheme="majorBidi"/>
          <w:sz w:val="24"/>
          <w:szCs w:val="24"/>
        </w:rPr>
        <w:t xml:space="preserve">Kota </w:t>
      </w:r>
      <w:r w:rsidRPr="00425AF8">
        <w:rPr>
          <w:rFonts w:asciiTheme="majorBidi" w:hAnsiTheme="majorBidi" w:cstheme="majorBidi"/>
          <w:sz w:val="24"/>
          <w:szCs w:val="24"/>
        </w:rPr>
        <w:t>Banjarmasin.</w:t>
      </w:r>
    </w:p>
    <w:p w:rsidR="00C25FEA" w:rsidRPr="00425AF8" w:rsidRDefault="00C25FEA" w:rsidP="00C25FEA">
      <w:pPr>
        <w:pStyle w:val="ListParagraph"/>
        <w:numPr>
          <w:ilvl w:val="0"/>
          <w:numId w:val="38"/>
        </w:numPr>
        <w:ind w:left="993" w:hanging="284"/>
        <w:jc w:val="both"/>
        <w:rPr>
          <w:rFonts w:asciiTheme="majorBidi" w:hAnsiTheme="majorBidi" w:cstheme="majorBidi"/>
          <w:sz w:val="24"/>
          <w:szCs w:val="24"/>
        </w:rPr>
      </w:pPr>
      <w:r w:rsidRPr="00425AF8">
        <w:rPr>
          <w:rFonts w:asciiTheme="majorBidi" w:hAnsiTheme="majorBidi" w:cstheme="majorBidi"/>
          <w:sz w:val="24"/>
          <w:szCs w:val="24"/>
        </w:rPr>
        <w:t>Data Sekunder (penunjang) yaitu data yang berhubungan dengan situasi atau gambaran lokasi dan subjek penelitian meliputi:</w:t>
      </w:r>
    </w:p>
    <w:p w:rsidR="00C25FEA" w:rsidRPr="00425AF8" w:rsidRDefault="00C25FEA" w:rsidP="00C25FEA">
      <w:pPr>
        <w:pStyle w:val="ListParagraph"/>
        <w:numPr>
          <w:ilvl w:val="0"/>
          <w:numId w:val="40"/>
        </w:numPr>
        <w:ind w:left="1276" w:hanging="283"/>
        <w:jc w:val="both"/>
        <w:rPr>
          <w:rFonts w:asciiTheme="majorBidi" w:hAnsiTheme="majorBidi" w:cstheme="majorBidi"/>
          <w:sz w:val="24"/>
          <w:szCs w:val="24"/>
        </w:rPr>
      </w:pPr>
      <w:r w:rsidRPr="00425AF8">
        <w:rPr>
          <w:rFonts w:asciiTheme="majorBidi" w:hAnsiTheme="majorBidi" w:cstheme="majorBidi"/>
          <w:sz w:val="24"/>
          <w:szCs w:val="24"/>
        </w:rPr>
        <w:t xml:space="preserve">Profil MTsN 3 </w:t>
      </w:r>
      <w:r>
        <w:rPr>
          <w:rFonts w:asciiTheme="majorBidi" w:hAnsiTheme="majorBidi" w:cstheme="majorBidi"/>
          <w:sz w:val="24"/>
          <w:szCs w:val="24"/>
        </w:rPr>
        <w:t xml:space="preserve">Kota </w:t>
      </w:r>
      <w:r w:rsidRPr="00425AF8">
        <w:rPr>
          <w:rFonts w:asciiTheme="majorBidi" w:hAnsiTheme="majorBidi" w:cstheme="majorBidi"/>
          <w:sz w:val="24"/>
          <w:szCs w:val="24"/>
        </w:rPr>
        <w:t>Banjarmasin</w:t>
      </w:r>
    </w:p>
    <w:p w:rsidR="00C25FEA" w:rsidRPr="00425AF8" w:rsidRDefault="00C25FEA" w:rsidP="00C25FEA">
      <w:pPr>
        <w:pStyle w:val="ListParagraph"/>
        <w:numPr>
          <w:ilvl w:val="0"/>
          <w:numId w:val="40"/>
        </w:numPr>
        <w:ind w:left="1276" w:hanging="283"/>
        <w:jc w:val="both"/>
        <w:rPr>
          <w:rFonts w:asciiTheme="majorBidi" w:hAnsiTheme="majorBidi" w:cstheme="majorBidi"/>
          <w:sz w:val="24"/>
          <w:szCs w:val="24"/>
        </w:rPr>
      </w:pPr>
      <w:r w:rsidRPr="00425AF8">
        <w:rPr>
          <w:rFonts w:asciiTheme="majorBidi" w:hAnsiTheme="majorBidi" w:cstheme="majorBidi"/>
          <w:sz w:val="24"/>
          <w:szCs w:val="24"/>
        </w:rPr>
        <w:t>Keadaan para dewan guru madrasah</w:t>
      </w:r>
    </w:p>
    <w:p w:rsidR="00C25FEA" w:rsidRPr="00425AF8" w:rsidRDefault="00C25FEA" w:rsidP="00C25FEA">
      <w:pPr>
        <w:pStyle w:val="ListParagraph"/>
        <w:numPr>
          <w:ilvl w:val="0"/>
          <w:numId w:val="40"/>
        </w:numPr>
        <w:ind w:left="1276" w:hanging="283"/>
        <w:jc w:val="both"/>
        <w:rPr>
          <w:rFonts w:asciiTheme="majorBidi" w:hAnsiTheme="majorBidi" w:cstheme="majorBidi"/>
          <w:sz w:val="24"/>
          <w:szCs w:val="24"/>
        </w:rPr>
      </w:pPr>
      <w:r w:rsidRPr="00425AF8">
        <w:rPr>
          <w:rFonts w:asciiTheme="majorBidi" w:hAnsiTheme="majorBidi" w:cstheme="majorBidi"/>
          <w:sz w:val="24"/>
          <w:szCs w:val="24"/>
        </w:rPr>
        <w:t>Keadaan siswa dan kelas</w:t>
      </w:r>
    </w:p>
    <w:p w:rsidR="00C25FEA" w:rsidRPr="00425AF8" w:rsidRDefault="00C25FEA" w:rsidP="00C25FEA">
      <w:pPr>
        <w:pStyle w:val="ListParagraph"/>
        <w:numPr>
          <w:ilvl w:val="0"/>
          <w:numId w:val="40"/>
        </w:numPr>
        <w:ind w:left="1276" w:hanging="283"/>
        <w:jc w:val="both"/>
        <w:rPr>
          <w:rFonts w:asciiTheme="majorBidi" w:hAnsiTheme="majorBidi" w:cstheme="majorBidi"/>
          <w:sz w:val="24"/>
          <w:szCs w:val="24"/>
        </w:rPr>
      </w:pPr>
      <w:r w:rsidRPr="00425AF8">
        <w:rPr>
          <w:rFonts w:asciiTheme="majorBidi" w:hAnsiTheme="majorBidi" w:cstheme="majorBidi"/>
          <w:sz w:val="24"/>
          <w:szCs w:val="24"/>
        </w:rPr>
        <w:t>Keadaan sarana dan prasarana yang tersedia di MTsN 3</w:t>
      </w:r>
      <w:r>
        <w:rPr>
          <w:rFonts w:asciiTheme="majorBidi" w:hAnsiTheme="majorBidi" w:cstheme="majorBidi"/>
          <w:sz w:val="24"/>
          <w:szCs w:val="24"/>
        </w:rPr>
        <w:t xml:space="preserve"> Kota</w:t>
      </w:r>
      <w:r w:rsidRPr="00425AF8">
        <w:rPr>
          <w:rFonts w:asciiTheme="majorBidi" w:hAnsiTheme="majorBidi" w:cstheme="majorBidi"/>
          <w:sz w:val="24"/>
          <w:szCs w:val="24"/>
        </w:rPr>
        <w:t xml:space="preserve"> Banjarmasin</w:t>
      </w:r>
    </w:p>
    <w:p w:rsidR="00C25FEA" w:rsidRDefault="00C25FEA" w:rsidP="00C25FEA">
      <w:pPr>
        <w:pStyle w:val="ListParagraph"/>
        <w:numPr>
          <w:ilvl w:val="0"/>
          <w:numId w:val="37"/>
        </w:numPr>
        <w:ind w:left="709" w:hanging="283"/>
        <w:jc w:val="both"/>
        <w:rPr>
          <w:rFonts w:asciiTheme="majorBidi" w:hAnsiTheme="majorBidi" w:cstheme="majorBidi"/>
          <w:sz w:val="24"/>
          <w:szCs w:val="24"/>
        </w:rPr>
      </w:pPr>
      <w:r>
        <w:rPr>
          <w:rFonts w:asciiTheme="majorBidi" w:hAnsiTheme="majorBidi" w:cstheme="majorBidi"/>
          <w:sz w:val="24"/>
          <w:szCs w:val="24"/>
        </w:rPr>
        <w:t>Adapun sumber data dalam penelitian ini adalah sebagai berikut:</w:t>
      </w:r>
    </w:p>
    <w:p w:rsidR="00C25FEA" w:rsidRDefault="00C25FEA" w:rsidP="00C25FEA">
      <w:pPr>
        <w:pStyle w:val="ListParagraph"/>
        <w:numPr>
          <w:ilvl w:val="0"/>
          <w:numId w:val="41"/>
        </w:numPr>
        <w:ind w:left="993" w:hanging="284"/>
        <w:jc w:val="both"/>
        <w:rPr>
          <w:rFonts w:asciiTheme="majorBidi" w:hAnsiTheme="majorBidi" w:cstheme="majorBidi"/>
          <w:sz w:val="24"/>
          <w:szCs w:val="24"/>
        </w:rPr>
      </w:pPr>
      <w:r>
        <w:rPr>
          <w:rFonts w:asciiTheme="majorBidi" w:hAnsiTheme="majorBidi" w:cstheme="majorBidi"/>
          <w:sz w:val="24"/>
          <w:szCs w:val="24"/>
        </w:rPr>
        <w:t>Responden, yaitu 1 orang guru Fikih dan 100 orang siswa kelas VIII di MTsN 3 Kota Banjarmasin.</w:t>
      </w:r>
    </w:p>
    <w:p w:rsidR="00C25FEA" w:rsidRDefault="00C25FEA" w:rsidP="00C25FEA">
      <w:pPr>
        <w:pStyle w:val="ListParagraph"/>
        <w:numPr>
          <w:ilvl w:val="0"/>
          <w:numId w:val="41"/>
        </w:numPr>
        <w:ind w:left="993" w:hanging="284"/>
        <w:jc w:val="both"/>
        <w:rPr>
          <w:rFonts w:asciiTheme="majorBidi" w:hAnsiTheme="majorBidi" w:cstheme="majorBidi"/>
          <w:sz w:val="24"/>
          <w:szCs w:val="24"/>
        </w:rPr>
      </w:pPr>
      <w:r>
        <w:rPr>
          <w:rFonts w:asciiTheme="majorBidi" w:hAnsiTheme="majorBidi" w:cstheme="majorBidi"/>
          <w:sz w:val="24"/>
          <w:szCs w:val="24"/>
        </w:rPr>
        <w:t>Informan, yaitu: Kepala Madrasah, staf tata usaha dan orang-orang yang berada di dalam madrasah yang dapat memberikan informasi berkaitan dengan masalah yang diteliti oleh penulis.</w:t>
      </w:r>
    </w:p>
    <w:p w:rsidR="00C25FEA" w:rsidRDefault="00C25FEA" w:rsidP="00C25FEA">
      <w:pPr>
        <w:pStyle w:val="ListParagraph"/>
        <w:numPr>
          <w:ilvl w:val="0"/>
          <w:numId w:val="41"/>
        </w:numPr>
        <w:ind w:left="993" w:hanging="284"/>
        <w:jc w:val="both"/>
        <w:rPr>
          <w:rFonts w:asciiTheme="majorBidi" w:hAnsiTheme="majorBidi" w:cstheme="majorBidi"/>
          <w:sz w:val="24"/>
          <w:szCs w:val="24"/>
        </w:rPr>
      </w:pPr>
      <w:r>
        <w:rPr>
          <w:rFonts w:asciiTheme="majorBidi" w:hAnsiTheme="majorBidi" w:cstheme="majorBidi"/>
          <w:sz w:val="24"/>
          <w:szCs w:val="24"/>
        </w:rPr>
        <w:t>Dokumenter yaitu: segala informasi tertulis yang berhubungan dengan subjek dan objek penelitian.</w:t>
      </w:r>
    </w:p>
    <w:p w:rsidR="00C25FEA" w:rsidRDefault="00C25FEA" w:rsidP="00C25FEA">
      <w:pPr>
        <w:pStyle w:val="ListParagraph"/>
        <w:ind w:left="993"/>
        <w:jc w:val="both"/>
        <w:rPr>
          <w:rFonts w:asciiTheme="majorBidi" w:hAnsiTheme="majorBidi" w:cstheme="majorBidi"/>
          <w:sz w:val="24"/>
          <w:szCs w:val="24"/>
        </w:rPr>
      </w:pPr>
    </w:p>
    <w:p w:rsidR="00C25FEA" w:rsidRPr="002238D1" w:rsidRDefault="00C25FEA" w:rsidP="00C25FEA">
      <w:pPr>
        <w:pStyle w:val="ListParagraph"/>
        <w:numPr>
          <w:ilvl w:val="0"/>
          <w:numId w:val="1"/>
        </w:numPr>
        <w:jc w:val="both"/>
        <w:rPr>
          <w:rFonts w:asciiTheme="majorBidi" w:hAnsiTheme="majorBidi" w:cstheme="majorBidi"/>
          <w:b/>
          <w:bCs/>
          <w:sz w:val="24"/>
          <w:szCs w:val="24"/>
        </w:rPr>
      </w:pPr>
      <w:r w:rsidRPr="002238D1">
        <w:rPr>
          <w:rFonts w:asciiTheme="majorBidi" w:hAnsiTheme="majorBidi" w:cstheme="majorBidi"/>
          <w:b/>
          <w:bCs/>
          <w:sz w:val="24"/>
          <w:szCs w:val="24"/>
        </w:rPr>
        <w:t>Teknik Pengumpul Data</w:t>
      </w:r>
    </w:p>
    <w:p w:rsidR="00C25FEA" w:rsidRDefault="00C25FEA" w:rsidP="00C25FEA">
      <w:pPr>
        <w:pStyle w:val="ListParagraph"/>
        <w:ind w:left="0" w:firstLine="709"/>
        <w:jc w:val="both"/>
        <w:rPr>
          <w:rFonts w:asciiTheme="majorBidi" w:hAnsiTheme="majorBidi" w:cstheme="majorBidi"/>
          <w:sz w:val="24"/>
          <w:szCs w:val="24"/>
        </w:rPr>
      </w:pPr>
      <w:r>
        <w:rPr>
          <w:rFonts w:asciiTheme="majorBidi" w:hAnsiTheme="majorBidi" w:cstheme="majorBidi"/>
          <w:sz w:val="24"/>
          <w:szCs w:val="24"/>
        </w:rPr>
        <w:t>Untuk memperoleh data yang diperlukan, penulis menggunakan teknik-teknik sebagai berikut:</w:t>
      </w:r>
    </w:p>
    <w:p w:rsidR="00C25FEA" w:rsidRDefault="00C25FEA" w:rsidP="00C25FEA">
      <w:pPr>
        <w:pStyle w:val="ListParagraph"/>
        <w:numPr>
          <w:ilvl w:val="0"/>
          <w:numId w:val="43"/>
        </w:numPr>
        <w:ind w:left="851" w:hanging="425"/>
        <w:jc w:val="both"/>
        <w:rPr>
          <w:rFonts w:asciiTheme="majorBidi" w:hAnsiTheme="majorBidi" w:cstheme="majorBidi"/>
          <w:sz w:val="24"/>
          <w:szCs w:val="24"/>
        </w:rPr>
      </w:pPr>
      <w:r>
        <w:rPr>
          <w:rFonts w:asciiTheme="majorBidi" w:hAnsiTheme="majorBidi" w:cstheme="majorBidi"/>
          <w:sz w:val="24"/>
          <w:szCs w:val="24"/>
        </w:rPr>
        <w:t>Observasi ialah pengamatan dan pencatatan yang sistematis terhadap gejala-gejala yang diteliti. Melalui observasi peneliti belajar tentang periaku dan makna dari perilaku tersebut.</w:t>
      </w:r>
      <w:r>
        <w:rPr>
          <w:rStyle w:val="FootnoteReference"/>
          <w:rFonts w:asciiTheme="majorBidi" w:hAnsiTheme="majorBidi" w:cstheme="majorBidi"/>
          <w:sz w:val="24"/>
          <w:szCs w:val="24"/>
        </w:rPr>
        <w:footnoteReference w:id="7"/>
      </w:r>
      <w:r>
        <w:rPr>
          <w:rFonts w:asciiTheme="majorBidi" w:hAnsiTheme="majorBidi" w:cstheme="majorBidi"/>
          <w:sz w:val="24"/>
          <w:szCs w:val="24"/>
        </w:rPr>
        <w:t xml:space="preserve"> Observasi yang dilakukan penulis adalah mengadakan pengamatan secara langsung dilokasi penelitian untuk mendapat gambaran lebih jelas tentang masalah dan petunjuk-petunjuk yang berkaitan dengan penerapan disiplin siswa melaksanakan shalat dhuha di MTsN 3 Kota Banjarmasin.</w:t>
      </w:r>
    </w:p>
    <w:p w:rsidR="00C25FEA" w:rsidRDefault="00C25FEA" w:rsidP="00C25FEA">
      <w:pPr>
        <w:pStyle w:val="ListParagraph"/>
        <w:numPr>
          <w:ilvl w:val="0"/>
          <w:numId w:val="43"/>
        </w:numPr>
        <w:ind w:left="851" w:hanging="425"/>
        <w:jc w:val="both"/>
        <w:rPr>
          <w:rFonts w:asciiTheme="majorBidi" w:hAnsiTheme="majorBidi" w:cstheme="majorBidi"/>
          <w:sz w:val="24"/>
          <w:szCs w:val="24"/>
        </w:rPr>
      </w:pPr>
      <w:r w:rsidRPr="002C6FC8">
        <w:rPr>
          <w:rFonts w:asciiTheme="majorBidi" w:hAnsiTheme="majorBidi" w:cstheme="majorBidi"/>
          <w:sz w:val="24"/>
          <w:szCs w:val="24"/>
        </w:rPr>
        <w:t xml:space="preserve">Wawancara, yaitu teknik yang diajukan secara lisan kepada responden (informan) untuk mengumpulkan data. </w:t>
      </w:r>
    </w:p>
    <w:p w:rsidR="00C25FEA" w:rsidRPr="002C6FC8" w:rsidRDefault="00C25FEA" w:rsidP="00C25FEA">
      <w:pPr>
        <w:pStyle w:val="ListParagraph"/>
        <w:numPr>
          <w:ilvl w:val="0"/>
          <w:numId w:val="43"/>
        </w:numPr>
        <w:ind w:left="851" w:hanging="425"/>
        <w:jc w:val="both"/>
        <w:rPr>
          <w:rFonts w:asciiTheme="majorBidi" w:hAnsiTheme="majorBidi" w:cstheme="majorBidi"/>
          <w:sz w:val="24"/>
          <w:szCs w:val="24"/>
        </w:rPr>
      </w:pPr>
      <w:r w:rsidRPr="002C6FC8">
        <w:rPr>
          <w:rFonts w:asciiTheme="majorBidi" w:hAnsiTheme="majorBidi" w:cstheme="majorBidi"/>
          <w:sz w:val="24"/>
          <w:szCs w:val="24"/>
        </w:rPr>
        <w:lastRenderedPageBreak/>
        <w:t>Angket</w:t>
      </w:r>
      <w:r>
        <w:rPr>
          <w:rFonts w:asciiTheme="majorBidi" w:hAnsiTheme="majorBidi" w:cstheme="majorBidi"/>
          <w:sz w:val="24"/>
          <w:szCs w:val="24"/>
        </w:rPr>
        <w:t xml:space="preserve"> yaitu sejumlah pertanyaan tertulis yang digunakan untuk memperoleh informasi dari responden dalam arti laporan tentag pribadinya, atau hal-hal yang </w:t>
      </w:r>
      <w:proofErr w:type="gramStart"/>
      <w:r>
        <w:rPr>
          <w:rFonts w:asciiTheme="majorBidi" w:hAnsiTheme="majorBidi" w:cstheme="majorBidi"/>
          <w:sz w:val="24"/>
          <w:szCs w:val="24"/>
        </w:rPr>
        <w:t>ia</w:t>
      </w:r>
      <w:proofErr w:type="gramEnd"/>
      <w:r>
        <w:rPr>
          <w:rFonts w:asciiTheme="majorBidi" w:hAnsiTheme="majorBidi" w:cstheme="majorBidi"/>
          <w:sz w:val="24"/>
          <w:szCs w:val="24"/>
        </w:rPr>
        <w:t xml:space="preserve"> ketahui.</w:t>
      </w:r>
      <w:r>
        <w:rPr>
          <w:rStyle w:val="FootnoteReference"/>
          <w:rFonts w:asciiTheme="majorBidi" w:hAnsiTheme="majorBidi" w:cstheme="majorBidi"/>
          <w:sz w:val="24"/>
          <w:szCs w:val="24"/>
        </w:rPr>
        <w:footnoteReference w:id="8"/>
      </w:r>
      <w:r>
        <w:rPr>
          <w:rFonts w:asciiTheme="majorBidi" w:hAnsiTheme="majorBidi" w:cstheme="majorBidi"/>
          <w:sz w:val="24"/>
          <w:szCs w:val="24"/>
        </w:rPr>
        <w:t xml:space="preserve"> Angket ini penulis sebarkan kepada responden yang terdiri dari 100 orang siswa kelas VIII MTsN 3 Kota Banjarmasin. Angket ini diberikan untuk mendapatkan informasi tentang penerapan disiplin siswa melaksanakan shalat dhuha.</w:t>
      </w:r>
    </w:p>
    <w:p w:rsidR="00C72DA8" w:rsidRDefault="00C25FEA" w:rsidP="00C25FEA">
      <w:pPr>
        <w:pStyle w:val="ListParagraph"/>
        <w:ind w:left="0" w:firstLine="709"/>
        <w:jc w:val="both"/>
        <w:rPr>
          <w:rFonts w:asciiTheme="majorBidi" w:hAnsiTheme="majorBidi" w:cstheme="majorBidi"/>
          <w:sz w:val="24"/>
          <w:szCs w:val="24"/>
        </w:rPr>
      </w:pPr>
      <w:r>
        <w:rPr>
          <w:rFonts w:asciiTheme="majorBidi" w:hAnsiTheme="majorBidi" w:cstheme="majorBidi"/>
          <w:sz w:val="24"/>
          <w:szCs w:val="24"/>
        </w:rPr>
        <w:t>Dokumentasi yaitu menggali data melalui dokumen-dokumen atau arsip-arsip yang berhubungan dengan masalah yang diteliti. Teknik ini digunakan untuk memperoleh data penunjang, yaitu menggali data tentang keadaan kepala sekolah, tenaga pengajar, tenaga administrasi, staf tata usaha, jumlah siswa yang ada di MTsN 3 Kota Banjarmasin dan tentang gambaran umum lokasi penelitian serta sarana dan prasaraan di MTsN 3 Kota Banjarmasin.</w:t>
      </w:r>
    </w:p>
    <w:p w:rsidR="00C25FEA" w:rsidRPr="00213B93" w:rsidRDefault="00C25FEA" w:rsidP="00C25FEA">
      <w:pPr>
        <w:jc w:val="both"/>
        <w:rPr>
          <w:rFonts w:asciiTheme="majorBidi" w:hAnsiTheme="majorBidi" w:cstheme="majorBidi"/>
          <w:sz w:val="24"/>
          <w:szCs w:val="24"/>
        </w:rPr>
      </w:pPr>
    </w:p>
    <w:p w:rsidR="001150AC" w:rsidRDefault="001150AC" w:rsidP="00F818C5">
      <w:pPr>
        <w:pStyle w:val="ListParagraph"/>
        <w:numPr>
          <w:ilvl w:val="0"/>
          <w:numId w:val="1"/>
        </w:numPr>
        <w:jc w:val="both"/>
        <w:rPr>
          <w:rFonts w:asciiTheme="majorBidi" w:hAnsiTheme="majorBidi" w:cstheme="majorBidi"/>
          <w:b/>
          <w:bCs/>
          <w:sz w:val="24"/>
          <w:szCs w:val="24"/>
        </w:rPr>
      </w:pPr>
      <w:r>
        <w:rPr>
          <w:rFonts w:asciiTheme="majorBidi" w:hAnsiTheme="majorBidi" w:cstheme="majorBidi"/>
          <w:b/>
          <w:bCs/>
          <w:sz w:val="24"/>
          <w:szCs w:val="24"/>
        </w:rPr>
        <w:t>Temuan Data Hasil Penelitian</w:t>
      </w:r>
    </w:p>
    <w:p w:rsidR="001150AC" w:rsidRDefault="001150AC" w:rsidP="001150AC">
      <w:pPr>
        <w:jc w:val="both"/>
        <w:rPr>
          <w:rFonts w:asciiTheme="majorBidi" w:hAnsiTheme="majorBidi" w:cstheme="majorBidi"/>
          <w:sz w:val="24"/>
          <w:szCs w:val="24"/>
        </w:rPr>
      </w:pPr>
    </w:p>
    <w:p w:rsidR="002B1231" w:rsidRPr="002B1231" w:rsidRDefault="002B1231" w:rsidP="002B1231">
      <w:pPr>
        <w:pStyle w:val="ListParagraph"/>
        <w:numPr>
          <w:ilvl w:val="0"/>
          <w:numId w:val="44"/>
        </w:numPr>
        <w:ind w:left="360"/>
        <w:rPr>
          <w:rFonts w:asciiTheme="majorBidi" w:hAnsiTheme="majorBidi" w:cstheme="majorBidi"/>
          <w:b/>
          <w:sz w:val="24"/>
          <w:szCs w:val="24"/>
        </w:rPr>
      </w:pPr>
      <w:r w:rsidRPr="002B1231">
        <w:rPr>
          <w:rFonts w:asciiTheme="majorBidi" w:hAnsiTheme="majorBidi" w:cstheme="majorBidi"/>
          <w:b/>
          <w:sz w:val="24"/>
          <w:szCs w:val="24"/>
        </w:rPr>
        <w:t xml:space="preserve">Disiplin </w:t>
      </w:r>
      <w:r w:rsidRPr="002B1231">
        <w:rPr>
          <w:rFonts w:asciiTheme="majorBidi" w:hAnsiTheme="majorBidi" w:cstheme="majorBidi"/>
          <w:b/>
          <w:sz w:val="24"/>
          <w:szCs w:val="24"/>
        </w:rPr>
        <w:t>Siswa Melalui Shalat Dhuha</w:t>
      </w:r>
    </w:p>
    <w:p w:rsidR="002B1231" w:rsidRPr="00A04C3E" w:rsidRDefault="002B1231" w:rsidP="002B1231">
      <w:pPr>
        <w:pStyle w:val="ListParagraph"/>
        <w:ind w:left="0" w:firstLine="1134"/>
        <w:jc w:val="both"/>
        <w:rPr>
          <w:rFonts w:asciiTheme="majorBidi" w:hAnsiTheme="majorBidi" w:cstheme="majorBidi"/>
          <w:sz w:val="24"/>
          <w:szCs w:val="24"/>
        </w:rPr>
      </w:pPr>
      <w:r>
        <w:rPr>
          <w:rFonts w:asciiTheme="majorBidi" w:hAnsiTheme="majorBidi" w:cstheme="majorBidi"/>
          <w:sz w:val="24"/>
          <w:szCs w:val="24"/>
        </w:rPr>
        <w:t>Berbagai upaya dapat dilakukan dalam penerapan disiplin kepada siswa, salah satunya melalui shalat dhuha yang dilaksanakan oleh komponen sekolah yang ada di MTsN 3 Kota Banjarmasin baik kepala sekolah, guru, karyawan maupun siswa. Untuk menciptakan lingkungan sekolah yang kondusif, sekolah menuangkan tata tertib untuk siswa maupun guru dalam peraturan tertulis. Untuk mengetahui lebih jelas bagaimana penerapan disiplin siswa di MTsN 3 Kota Banjarmasin, peneliti menyebarkan angket tertulis kepada siswa yang dijawab sesuai jawaban yang tersedia dan menguraikan data tersebut ke dalam tabel agar dapat dilihat dengan jelas frekuensi dan persentasi jawaban siswa. Adapun hasil jawaban siswa adalah sebagai berikut:</w:t>
      </w:r>
    </w:p>
    <w:p w:rsidR="002B1231" w:rsidRDefault="002B1231" w:rsidP="002B1231">
      <w:pPr>
        <w:pStyle w:val="ListParagraph"/>
        <w:ind w:left="0" w:firstLine="720"/>
        <w:jc w:val="both"/>
        <w:rPr>
          <w:rFonts w:asciiTheme="majorBidi" w:hAnsiTheme="majorBidi" w:cstheme="majorBidi"/>
          <w:sz w:val="24"/>
          <w:szCs w:val="24"/>
        </w:rPr>
      </w:pPr>
      <w:r>
        <w:rPr>
          <w:rFonts w:asciiTheme="majorBidi" w:hAnsiTheme="majorBidi" w:cstheme="majorBidi"/>
          <w:sz w:val="24"/>
          <w:szCs w:val="24"/>
        </w:rPr>
        <w:t>D</w:t>
      </w:r>
      <w:r w:rsidRPr="00A04C3E">
        <w:rPr>
          <w:rFonts w:asciiTheme="majorBidi" w:hAnsiTheme="majorBidi" w:cstheme="majorBidi"/>
          <w:sz w:val="24"/>
          <w:szCs w:val="24"/>
        </w:rPr>
        <w:t xml:space="preserve">apat diketahui </w:t>
      </w:r>
      <w:r>
        <w:rPr>
          <w:rFonts w:asciiTheme="majorBidi" w:hAnsiTheme="majorBidi" w:cstheme="majorBidi"/>
          <w:sz w:val="24"/>
          <w:szCs w:val="24"/>
        </w:rPr>
        <w:t xml:space="preserve">yang pertama Data Tentang Tanggapan siswa terhadap kegiatan shalat dhuha disekolah </w:t>
      </w:r>
      <w:r w:rsidRPr="00A04C3E">
        <w:rPr>
          <w:rFonts w:asciiTheme="majorBidi" w:hAnsiTheme="majorBidi" w:cstheme="majorBidi"/>
          <w:sz w:val="24"/>
          <w:szCs w:val="24"/>
        </w:rPr>
        <w:t xml:space="preserve">bahwa 100% siswa sangat setuju dengan adanya kegiatan shalat dhuha di sekolah. Kegiatan tersebut disambut antusias oleh seluruh siswa, hal ini terlihat dari banyaknya siswa yang setuju sekali dengan </w:t>
      </w:r>
      <w:r>
        <w:rPr>
          <w:rFonts w:asciiTheme="majorBidi" w:hAnsiTheme="majorBidi" w:cstheme="majorBidi"/>
          <w:sz w:val="24"/>
          <w:szCs w:val="24"/>
        </w:rPr>
        <w:t xml:space="preserve">adanya </w:t>
      </w:r>
      <w:r w:rsidRPr="00A04C3E">
        <w:rPr>
          <w:rFonts w:asciiTheme="majorBidi" w:hAnsiTheme="majorBidi" w:cstheme="majorBidi"/>
          <w:sz w:val="24"/>
          <w:szCs w:val="24"/>
        </w:rPr>
        <w:t>k</w:t>
      </w:r>
      <w:r>
        <w:rPr>
          <w:rFonts w:asciiTheme="majorBidi" w:hAnsiTheme="majorBidi" w:cstheme="majorBidi"/>
          <w:sz w:val="24"/>
          <w:szCs w:val="24"/>
        </w:rPr>
        <w:t xml:space="preserve">egiatan shalat dhuha di sekolah. </w:t>
      </w:r>
    </w:p>
    <w:p w:rsidR="002B1231" w:rsidRDefault="002B1231" w:rsidP="002B1231">
      <w:pPr>
        <w:ind w:firstLine="720"/>
        <w:jc w:val="both"/>
        <w:rPr>
          <w:rFonts w:asciiTheme="majorBidi" w:hAnsiTheme="majorBidi" w:cstheme="majorBidi"/>
          <w:sz w:val="24"/>
          <w:szCs w:val="24"/>
        </w:rPr>
      </w:pPr>
    </w:p>
    <w:p w:rsidR="002B1231" w:rsidRPr="00A04C3E" w:rsidRDefault="002B1231" w:rsidP="002B1231">
      <w:pPr>
        <w:jc w:val="both"/>
        <w:rPr>
          <w:rFonts w:asciiTheme="majorBidi" w:hAnsiTheme="majorBidi" w:cstheme="majorBidi"/>
          <w:sz w:val="24"/>
          <w:szCs w:val="24"/>
        </w:rPr>
      </w:pPr>
      <w:r>
        <w:rPr>
          <w:rFonts w:asciiTheme="majorBidi" w:hAnsiTheme="majorBidi" w:cstheme="majorBidi"/>
          <w:sz w:val="24"/>
          <w:szCs w:val="24"/>
        </w:rPr>
        <w:t>Tabel 4.4</w:t>
      </w:r>
      <w:r w:rsidRPr="00A04C3E">
        <w:rPr>
          <w:rFonts w:asciiTheme="majorBidi" w:hAnsiTheme="majorBidi" w:cstheme="majorBidi"/>
          <w:sz w:val="24"/>
          <w:szCs w:val="24"/>
        </w:rPr>
        <w:t xml:space="preserve"> </w:t>
      </w:r>
      <w:r>
        <w:rPr>
          <w:rFonts w:asciiTheme="majorBidi" w:hAnsiTheme="majorBidi" w:cstheme="majorBidi"/>
          <w:sz w:val="24"/>
          <w:szCs w:val="24"/>
        </w:rPr>
        <w:t xml:space="preserve">Data Tentang </w:t>
      </w:r>
      <w:r w:rsidRPr="00A04C3E">
        <w:rPr>
          <w:rFonts w:asciiTheme="majorBidi" w:hAnsiTheme="majorBidi" w:cstheme="majorBidi"/>
          <w:sz w:val="24"/>
          <w:szCs w:val="24"/>
        </w:rPr>
        <w:t>Disiplin siswa mengikuti shalat dhuha di sekolah</w:t>
      </w:r>
    </w:p>
    <w:tbl>
      <w:tblPr>
        <w:tblStyle w:val="TableGrid"/>
        <w:tblW w:w="0" w:type="auto"/>
        <w:tblInd w:w="108" w:type="dxa"/>
        <w:tblLook w:val="04A0" w:firstRow="1" w:lastRow="0" w:firstColumn="1" w:lastColumn="0" w:noHBand="0" w:noVBand="1"/>
      </w:tblPr>
      <w:tblGrid>
        <w:gridCol w:w="3465"/>
        <w:gridCol w:w="2400"/>
        <w:gridCol w:w="2437"/>
      </w:tblGrid>
      <w:tr w:rsidR="002B1231" w:rsidTr="002F2B8A">
        <w:trPr>
          <w:trHeight w:val="412"/>
        </w:trPr>
        <w:tc>
          <w:tcPr>
            <w:tcW w:w="3465"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Alternatif Jawaban</w:t>
            </w:r>
          </w:p>
        </w:tc>
        <w:tc>
          <w:tcPr>
            <w:tcW w:w="2400"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F</w:t>
            </w:r>
          </w:p>
        </w:tc>
        <w:tc>
          <w:tcPr>
            <w:tcW w:w="2437"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P</w:t>
            </w:r>
          </w:p>
        </w:tc>
      </w:tr>
      <w:tr w:rsidR="002B1231" w:rsidTr="002F2B8A">
        <w:trPr>
          <w:trHeight w:val="412"/>
        </w:trPr>
        <w:tc>
          <w:tcPr>
            <w:tcW w:w="3465" w:type="dxa"/>
            <w:vAlign w:val="center"/>
          </w:tcPr>
          <w:p w:rsidR="002B1231" w:rsidRDefault="002B1231" w:rsidP="002B1231">
            <w:pPr>
              <w:pStyle w:val="ListParagraph"/>
              <w:ind w:left="0"/>
              <w:rPr>
                <w:rFonts w:asciiTheme="majorBidi" w:hAnsiTheme="majorBidi" w:cstheme="majorBidi"/>
                <w:sz w:val="24"/>
                <w:szCs w:val="24"/>
              </w:rPr>
            </w:pPr>
            <w:r>
              <w:rPr>
                <w:rFonts w:asciiTheme="majorBidi" w:hAnsiTheme="majorBidi" w:cstheme="majorBidi"/>
                <w:sz w:val="24"/>
                <w:szCs w:val="24"/>
              </w:rPr>
              <w:t>Selalu</w:t>
            </w:r>
          </w:p>
        </w:tc>
        <w:tc>
          <w:tcPr>
            <w:tcW w:w="2400"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52</w:t>
            </w:r>
          </w:p>
        </w:tc>
        <w:tc>
          <w:tcPr>
            <w:tcW w:w="2437"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52</w:t>
            </w:r>
          </w:p>
        </w:tc>
      </w:tr>
      <w:tr w:rsidR="002B1231" w:rsidTr="002F2B8A">
        <w:trPr>
          <w:trHeight w:val="412"/>
        </w:trPr>
        <w:tc>
          <w:tcPr>
            <w:tcW w:w="3465" w:type="dxa"/>
            <w:vAlign w:val="center"/>
          </w:tcPr>
          <w:p w:rsidR="002B1231" w:rsidRDefault="002B1231" w:rsidP="002B1231">
            <w:pPr>
              <w:pStyle w:val="ListParagraph"/>
              <w:ind w:left="0"/>
              <w:rPr>
                <w:rFonts w:asciiTheme="majorBidi" w:hAnsiTheme="majorBidi" w:cstheme="majorBidi"/>
                <w:sz w:val="24"/>
                <w:szCs w:val="24"/>
              </w:rPr>
            </w:pPr>
            <w:r>
              <w:rPr>
                <w:rFonts w:asciiTheme="majorBidi" w:hAnsiTheme="majorBidi" w:cstheme="majorBidi"/>
                <w:sz w:val="24"/>
                <w:szCs w:val="24"/>
              </w:rPr>
              <w:t>Kadang-Kadang</w:t>
            </w:r>
          </w:p>
        </w:tc>
        <w:tc>
          <w:tcPr>
            <w:tcW w:w="2400"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48</w:t>
            </w:r>
          </w:p>
        </w:tc>
        <w:tc>
          <w:tcPr>
            <w:tcW w:w="2437"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48</w:t>
            </w:r>
          </w:p>
        </w:tc>
      </w:tr>
      <w:tr w:rsidR="002B1231" w:rsidTr="002F2B8A">
        <w:trPr>
          <w:trHeight w:val="412"/>
        </w:trPr>
        <w:tc>
          <w:tcPr>
            <w:tcW w:w="3465" w:type="dxa"/>
            <w:vAlign w:val="center"/>
          </w:tcPr>
          <w:p w:rsidR="002B1231" w:rsidRDefault="002B1231" w:rsidP="002B1231">
            <w:pPr>
              <w:pStyle w:val="ListParagraph"/>
              <w:ind w:left="0"/>
              <w:rPr>
                <w:rFonts w:asciiTheme="majorBidi" w:hAnsiTheme="majorBidi" w:cstheme="majorBidi"/>
                <w:sz w:val="24"/>
                <w:szCs w:val="24"/>
              </w:rPr>
            </w:pPr>
            <w:r>
              <w:rPr>
                <w:rFonts w:asciiTheme="majorBidi" w:hAnsiTheme="majorBidi" w:cstheme="majorBidi"/>
                <w:sz w:val="24"/>
                <w:szCs w:val="24"/>
              </w:rPr>
              <w:t>Tidak Pernah</w:t>
            </w:r>
          </w:p>
        </w:tc>
        <w:tc>
          <w:tcPr>
            <w:tcW w:w="2400"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0</w:t>
            </w:r>
          </w:p>
        </w:tc>
        <w:tc>
          <w:tcPr>
            <w:tcW w:w="2437"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0</w:t>
            </w:r>
          </w:p>
        </w:tc>
      </w:tr>
      <w:tr w:rsidR="002B1231" w:rsidTr="002F2B8A">
        <w:trPr>
          <w:trHeight w:val="412"/>
        </w:trPr>
        <w:tc>
          <w:tcPr>
            <w:tcW w:w="3465" w:type="dxa"/>
            <w:vAlign w:val="center"/>
          </w:tcPr>
          <w:p w:rsidR="002B1231" w:rsidRDefault="002B1231" w:rsidP="002B1231">
            <w:pPr>
              <w:pStyle w:val="ListParagraph"/>
              <w:ind w:left="0"/>
              <w:rPr>
                <w:rFonts w:asciiTheme="majorBidi" w:hAnsiTheme="majorBidi" w:cstheme="majorBidi"/>
                <w:sz w:val="24"/>
                <w:szCs w:val="24"/>
              </w:rPr>
            </w:pPr>
            <w:r>
              <w:rPr>
                <w:rFonts w:asciiTheme="majorBidi" w:hAnsiTheme="majorBidi" w:cstheme="majorBidi"/>
                <w:sz w:val="24"/>
                <w:szCs w:val="24"/>
              </w:rPr>
              <w:t>Jumlah</w:t>
            </w:r>
          </w:p>
        </w:tc>
        <w:tc>
          <w:tcPr>
            <w:tcW w:w="2400"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100</w:t>
            </w:r>
          </w:p>
        </w:tc>
        <w:tc>
          <w:tcPr>
            <w:tcW w:w="2437"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100%</w:t>
            </w:r>
          </w:p>
        </w:tc>
      </w:tr>
    </w:tbl>
    <w:p w:rsidR="002B1231" w:rsidRDefault="002B1231" w:rsidP="002B1231">
      <w:pPr>
        <w:ind w:firstLine="720"/>
        <w:jc w:val="both"/>
        <w:rPr>
          <w:rFonts w:asciiTheme="majorBidi" w:hAnsiTheme="majorBidi" w:cstheme="majorBidi"/>
          <w:sz w:val="24"/>
          <w:szCs w:val="24"/>
        </w:rPr>
      </w:pPr>
      <w:r>
        <w:rPr>
          <w:rFonts w:asciiTheme="majorBidi" w:hAnsiTheme="majorBidi" w:cstheme="majorBidi"/>
          <w:sz w:val="24"/>
          <w:szCs w:val="24"/>
        </w:rPr>
        <w:t>Berdasarkan tabel 4.4</w:t>
      </w:r>
      <w:r w:rsidRPr="00A04C3E">
        <w:rPr>
          <w:rFonts w:asciiTheme="majorBidi" w:hAnsiTheme="majorBidi" w:cstheme="majorBidi"/>
          <w:sz w:val="24"/>
          <w:szCs w:val="24"/>
        </w:rPr>
        <w:t xml:space="preserve"> dapat diketahui 52% siswa </w:t>
      </w:r>
      <w:r>
        <w:rPr>
          <w:rFonts w:asciiTheme="majorBidi" w:hAnsiTheme="majorBidi" w:cstheme="majorBidi"/>
          <w:sz w:val="24"/>
          <w:szCs w:val="24"/>
        </w:rPr>
        <w:t xml:space="preserve">selalu mengikuti shalat dhuha, </w:t>
      </w:r>
      <w:r w:rsidRPr="00A04C3E">
        <w:rPr>
          <w:rFonts w:asciiTheme="majorBidi" w:hAnsiTheme="majorBidi" w:cstheme="majorBidi"/>
          <w:sz w:val="24"/>
          <w:szCs w:val="24"/>
        </w:rPr>
        <w:t>8% siswa kadang-kadang mengikuti shalat dhuha disekolah.</w:t>
      </w:r>
      <w:r>
        <w:rPr>
          <w:rFonts w:asciiTheme="majorBidi" w:hAnsiTheme="majorBidi" w:cstheme="majorBidi"/>
          <w:sz w:val="24"/>
          <w:szCs w:val="24"/>
        </w:rPr>
        <w:t xml:space="preserve"> </w:t>
      </w:r>
      <w:r w:rsidRPr="00A04C3E">
        <w:rPr>
          <w:rFonts w:asciiTheme="majorBidi" w:hAnsiTheme="majorBidi" w:cstheme="majorBidi"/>
          <w:sz w:val="24"/>
          <w:szCs w:val="24"/>
        </w:rPr>
        <w:t>Berdasarkan hasil observasi</w:t>
      </w:r>
      <w:r>
        <w:rPr>
          <w:rFonts w:asciiTheme="majorBidi" w:hAnsiTheme="majorBidi" w:cstheme="majorBidi"/>
          <w:sz w:val="24"/>
          <w:szCs w:val="24"/>
        </w:rPr>
        <w:t xml:space="preserve"> pada tanggal 5</w:t>
      </w:r>
      <w:r w:rsidRPr="00A04C3E">
        <w:rPr>
          <w:rFonts w:asciiTheme="majorBidi" w:hAnsiTheme="majorBidi" w:cstheme="majorBidi"/>
          <w:sz w:val="24"/>
          <w:szCs w:val="24"/>
        </w:rPr>
        <w:t xml:space="preserve"> September 2018, siswa yang kadang-kadang mengikuti shalat dhuha ini sebagian besar perempuan yang berhalangan mengikuti shalat dhuha dikarenakan menstruasi</w:t>
      </w:r>
      <w:r>
        <w:rPr>
          <w:rFonts w:asciiTheme="majorBidi" w:hAnsiTheme="majorBidi" w:cstheme="majorBidi"/>
          <w:sz w:val="24"/>
          <w:szCs w:val="24"/>
        </w:rPr>
        <w:t xml:space="preserve"> sedangkan laki-lakinya hanya sebagian dengan alasan malas melaksanakan shalat dhuha</w:t>
      </w:r>
      <w:r w:rsidRPr="00A04C3E">
        <w:rPr>
          <w:rFonts w:asciiTheme="majorBidi" w:hAnsiTheme="majorBidi" w:cstheme="majorBidi"/>
          <w:sz w:val="24"/>
          <w:szCs w:val="24"/>
        </w:rPr>
        <w:t>.</w:t>
      </w:r>
    </w:p>
    <w:p w:rsidR="002B1231" w:rsidRDefault="002B1231" w:rsidP="002B1231">
      <w:pPr>
        <w:ind w:firstLine="720"/>
        <w:jc w:val="both"/>
        <w:rPr>
          <w:rFonts w:asciiTheme="majorBidi" w:hAnsiTheme="majorBidi" w:cstheme="majorBidi"/>
          <w:sz w:val="24"/>
          <w:szCs w:val="24"/>
        </w:rPr>
      </w:pPr>
    </w:p>
    <w:p w:rsidR="002B1231" w:rsidRDefault="002B1231" w:rsidP="002B1231">
      <w:pPr>
        <w:ind w:firstLine="720"/>
        <w:jc w:val="both"/>
        <w:rPr>
          <w:rFonts w:asciiTheme="majorBidi" w:hAnsiTheme="majorBidi" w:cstheme="majorBidi"/>
          <w:sz w:val="24"/>
          <w:szCs w:val="24"/>
        </w:rPr>
      </w:pPr>
    </w:p>
    <w:p w:rsidR="002B1231" w:rsidRDefault="002B1231" w:rsidP="002B1231">
      <w:pPr>
        <w:ind w:firstLine="720"/>
        <w:jc w:val="both"/>
        <w:rPr>
          <w:rFonts w:asciiTheme="majorBidi" w:hAnsiTheme="majorBidi" w:cstheme="majorBidi"/>
          <w:sz w:val="24"/>
          <w:szCs w:val="24"/>
        </w:rPr>
      </w:pPr>
    </w:p>
    <w:p w:rsidR="002B1231" w:rsidRDefault="002B1231" w:rsidP="002B1231">
      <w:pPr>
        <w:ind w:firstLine="720"/>
        <w:jc w:val="both"/>
        <w:rPr>
          <w:rFonts w:asciiTheme="majorBidi" w:hAnsiTheme="majorBidi" w:cstheme="majorBidi"/>
          <w:sz w:val="24"/>
          <w:szCs w:val="24"/>
        </w:rPr>
      </w:pPr>
    </w:p>
    <w:p w:rsidR="002B1231" w:rsidRPr="00A04C3E" w:rsidRDefault="002B1231" w:rsidP="002B1231">
      <w:pPr>
        <w:ind w:firstLine="720"/>
        <w:jc w:val="both"/>
        <w:rPr>
          <w:rFonts w:asciiTheme="majorBidi" w:hAnsiTheme="majorBidi" w:cstheme="majorBidi"/>
          <w:sz w:val="24"/>
          <w:szCs w:val="24"/>
        </w:rPr>
      </w:pPr>
    </w:p>
    <w:p w:rsidR="002B1231" w:rsidRDefault="002B1231" w:rsidP="002B1231">
      <w:pPr>
        <w:pStyle w:val="ListParagraph"/>
        <w:ind w:left="1080"/>
        <w:rPr>
          <w:rFonts w:asciiTheme="majorBidi" w:hAnsiTheme="majorBidi" w:cstheme="majorBidi"/>
          <w:sz w:val="24"/>
          <w:szCs w:val="24"/>
        </w:rPr>
      </w:pPr>
      <w:r>
        <w:rPr>
          <w:rFonts w:asciiTheme="majorBidi" w:hAnsiTheme="majorBidi" w:cstheme="majorBidi"/>
          <w:sz w:val="24"/>
          <w:szCs w:val="24"/>
        </w:rPr>
        <w:t xml:space="preserve"> </w:t>
      </w:r>
    </w:p>
    <w:p w:rsidR="002B1231" w:rsidRPr="00A04C3E" w:rsidRDefault="002B1231" w:rsidP="002B1231">
      <w:pPr>
        <w:rPr>
          <w:rFonts w:asciiTheme="majorBidi" w:hAnsiTheme="majorBidi" w:cstheme="majorBidi"/>
          <w:sz w:val="24"/>
          <w:szCs w:val="24"/>
        </w:rPr>
      </w:pPr>
      <w:r>
        <w:rPr>
          <w:rFonts w:asciiTheme="majorBidi" w:hAnsiTheme="majorBidi" w:cstheme="majorBidi"/>
          <w:sz w:val="24"/>
          <w:szCs w:val="24"/>
        </w:rPr>
        <w:t>Tabel 4.5</w:t>
      </w:r>
      <w:r w:rsidRPr="00A04C3E">
        <w:rPr>
          <w:rFonts w:asciiTheme="majorBidi" w:hAnsiTheme="majorBidi" w:cstheme="majorBidi"/>
          <w:sz w:val="24"/>
          <w:szCs w:val="24"/>
        </w:rPr>
        <w:t xml:space="preserve"> </w:t>
      </w:r>
      <w:r>
        <w:rPr>
          <w:rFonts w:asciiTheme="majorBidi" w:hAnsiTheme="majorBidi" w:cstheme="majorBidi"/>
          <w:sz w:val="24"/>
          <w:szCs w:val="24"/>
        </w:rPr>
        <w:t xml:space="preserve">Data Tentang </w:t>
      </w:r>
      <w:r w:rsidRPr="00A04C3E">
        <w:rPr>
          <w:rFonts w:asciiTheme="majorBidi" w:hAnsiTheme="majorBidi" w:cstheme="majorBidi"/>
          <w:sz w:val="24"/>
          <w:szCs w:val="24"/>
        </w:rPr>
        <w:t>Disiplin Siswa melaksanakan shalat dhuha berjamaah</w:t>
      </w:r>
    </w:p>
    <w:tbl>
      <w:tblPr>
        <w:tblStyle w:val="TableGrid"/>
        <w:tblW w:w="0" w:type="auto"/>
        <w:tblInd w:w="108" w:type="dxa"/>
        <w:tblLook w:val="04A0" w:firstRow="1" w:lastRow="0" w:firstColumn="1" w:lastColumn="0" w:noHBand="0" w:noVBand="1"/>
      </w:tblPr>
      <w:tblGrid>
        <w:gridCol w:w="3464"/>
        <w:gridCol w:w="2400"/>
        <w:gridCol w:w="2436"/>
      </w:tblGrid>
      <w:tr w:rsidR="002B1231" w:rsidTr="002F2B8A">
        <w:trPr>
          <w:trHeight w:val="385"/>
        </w:trPr>
        <w:tc>
          <w:tcPr>
            <w:tcW w:w="3464"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lastRenderedPageBreak/>
              <w:t>Alternatif Jawaban</w:t>
            </w:r>
          </w:p>
        </w:tc>
        <w:tc>
          <w:tcPr>
            <w:tcW w:w="2400"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F</w:t>
            </w:r>
          </w:p>
        </w:tc>
        <w:tc>
          <w:tcPr>
            <w:tcW w:w="2436"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P</w:t>
            </w:r>
          </w:p>
        </w:tc>
      </w:tr>
      <w:tr w:rsidR="002B1231" w:rsidTr="002F2B8A">
        <w:trPr>
          <w:trHeight w:val="405"/>
        </w:trPr>
        <w:tc>
          <w:tcPr>
            <w:tcW w:w="3464" w:type="dxa"/>
            <w:vAlign w:val="center"/>
          </w:tcPr>
          <w:p w:rsidR="002B1231" w:rsidRDefault="002B1231" w:rsidP="002B1231">
            <w:pPr>
              <w:pStyle w:val="ListParagraph"/>
              <w:ind w:left="0"/>
              <w:rPr>
                <w:rFonts w:asciiTheme="majorBidi" w:hAnsiTheme="majorBidi" w:cstheme="majorBidi"/>
                <w:sz w:val="24"/>
                <w:szCs w:val="24"/>
              </w:rPr>
            </w:pPr>
            <w:r>
              <w:rPr>
                <w:rFonts w:asciiTheme="majorBidi" w:hAnsiTheme="majorBidi" w:cstheme="majorBidi"/>
                <w:sz w:val="24"/>
                <w:szCs w:val="24"/>
              </w:rPr>
              <w:t>Selalu</w:t>
            </w:r>
          </w:p>
        </w:tc>
        <w:tc>
          <w:tcPr>
            <w:tcW w:w="2400"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91</w:t>
            </w:r>
          </w:p>
        </w:tc>
        <w:tc>
          <w:tcPr>
            <w:tcW w:w="2436"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91%</w:t>
            </w:r>
          </w:p>
        </w:tc>
      </w:tr>
      <w:tr w:rsidR="002B1231" w:rsidTr="002F2B8A">
        <w:trPr>
          <w:trHeight w:val="405"/>
        </w:trPr>
        <w:tc>
          <w:tcPr>
            <w:tcW w:w="3464" w:type="dxa"/>
            <w:vAlign w:val="center"/>
          </w:tcPr>
          <w:p w:rsidR="002B1231" w:rsidRDefault="002B1231" w:rsidP="002B1231">
            <w:pPr>
              <w:pStyle w:val="ListParagraph"/>
              <w:ind w:left="0"/>
              <w:rPr>
                <w:rFonts w:asciiTheme="majorBidi" w:hAnsiTheme="majorBidi" w:cstheme="majorBidi"/>
                <w:sz w:val="24"/>
                <w:szCs w:val="24"/>
              </w:rPr>
            </w:pPr>
            <w:r>
              <w:rPr>
                <w:rFonts w:asciiTheme="majorBidi" w:hAnsiTheme="majorBidi" w:cstheme="majorBidi"/>
                <w:sz w:val="24"/>
                <w:szCs w:val="24"/>
              </w:rPr>
              <w:t>Kadang-Kadang</w:t>
            </w:r>
          </w:p>
        </w:tc>
        <w:tc>
          <w:tcPr>
            <w:tcW w:w="2400"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9</w:t>
            </w:r>
          </w:p>
        </w:tc>
        <w:tc>
          <w:tcPr>
            <w:tcW w:w="2436"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9%</w:t>
            </w:r>
          </w:p>
        </w:tc>
      </w:tr>
      <w:tr w:rsidR="002B1231" w:rsidTr="002F2B8A">
        <w:trPr>
          <w:trHeight w:val="405"/>
        </w:trPr>
        <w:tc>
          <w:tcPr>
            <w:tcW w:w="3464" w:type="dxa"/>
            <w:vAlign w:val="center"/>
          </w:tcPr>
          <w:p w:rsidR="002B1231" w:rsidRDefault="002B1231" w:rsidP="002B1231">
            <w:pPr>
              <w:pStyle w:val="ListParagraph"/>
              <w:ind w:left="0"/>
              <w:rPr>
                <w:rFonts w:asciiTheme="majorBidi" w:hAnsiTheme="majorBidi" w:cstheme="majorBidi"/>
                <w:sz w:val="24"/>
                <w:szCs w:val="24"/>
              </w:rPr>
            </w:pPr>
            <w:r>
              <w:rPr>
                <w:rFonts w:asciiTheme="majorBidi" w:hAnsiTheme="majorBidi" w:cstheme="majorBidi"/>
                <w:sz w:val="24"/>
                <w:szCs w:val="24"/>
              </w:rPr>
              <w:t>Tidak Pernah</w:t>
            </w:r>
          </w:p>
        </w:tc>
        <w:tc>
          <w:tcPr>
            <w:tcW w:w="2400"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0</w:t>
            </w:r>
          </w:p>
        </w:tc>
        <w:tc>
          <w:tcPr>
            <w:tcW w:w="2436"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0%</w:t>
            </w:r>
          </w:p>
        </w:tc>
      </w:tr>
      <w:tr w:rsidR="002B1231" w:rsidTr="002F2B8A">
        <w:trPr>
          <w:trHeight w:val="405"/>
        </w:trPr>
        <w:tc>
          <w:tcPr>
            <w:tcW w:w="3464" w:type="dxa"/>
            <w:vAlign w:val="center"/>
          </w:tcPr>
          <w:p w:rsidR="002B1231" w:rsidRDefault="002B1231" w:rsidP="002B1231">
            <w:pPr>
              <w:pStyle w:val="ListParagraph"/>
              <w:ind w:left="0"/>
              <w:rPr>
                <w:rFonts w:asciiTheme="majorBidi" w:hAnsiTheme="majorBidi" w:cstheme="majorBidi"/>
                <w:sz w:val="24"/>
                <w:szCs w:val="24"/>
              </w:rPr>
            </w:pPr>
            <w:r>
              <w:rPr>
                <w:rFonts w:asciiTheme="majorBidi" w:hAnsiTheme="majorBidi" w:cstheme="majorBidi"/>
                <w:sz w:val="24"/>
                <w:szCs w:val="24"/>
              </w:rPr>
              <w:t>Jumlah</w:t>
            </w:r>
          </w:p>
        </w:tc>
        <w:tc>
          <w:tcPr>
            <w:tcW w:w="2400"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100</w:t>
            </w:r>
          </w:p>
        </w:tc>
        <w:tc>
          <w:tcPr>
            <w:tcW w:w="2436"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100%</w:t>
            </w:r>
          </w:p>
        </w:tc>
      </w:tr>
    </w:tbl>
    <w:p w:rsidR="002B1231" w:rsidRDefault="002B1231" w:rsidP="002B1231">
      <w:pPr>
        <w:ind w:firstLine="720"/>
        <w:jc w:val="both"/>
        <w:rPr>
          <w:rFonts w:asciiTheme="majorBidi" w:hAnsiTheme="majorBidi" w:cstheme="majorBidi"/>
          <w:sz w:val="24"/>
          <w:szCs w:val="24"/>
        </w:rPr>
      </w:pPr>
      <w:r>
        <w:rPr>
          <w:rFonts w:asciiTheme="majorBidi" w:hAnsiTheme="majorBidi" w:cstheme="majorBidi"/>
          <w:sz w:val="24"/>
          <w:szCs w:val="24"/>
        </w:rPr>
        <w:t>Berdasarkan tabel 4.5</w:t>
      </w:r>
      <w:r w:rsidRPr="00A04C3E">
        <w:rPr>
          <w:rFonts w:asciiTheme="majorBidi" w:hAnsiTheme="majorBidi" w:cstheme="majorBidi"/>
          <w:sz w:val="24"/>
          <w:szCs w:val="24"/>
        </w:rPr>
        <w:t xml:space="preserve"> dapat diketahui bahwa 91% siswa selalu melaksanakan shalat dhuha berjamaah, 9% siswa kadang-kadang melaksanakan shalat dhuha berjamaah.</w:t>
      </w:r>
      <w:r>
        <w:rPr>
          <w:rFonts w:asciiTheme="majorBidi" w:hAnsiTheme="majorBidi" w:cstheme="majorBidi"/>
          <w:sz w:val="24"/>
          <w:szCs w:val="24"/>
        </w:rPr>
        <w:t xml:space="preserve"> </w:t>
      </w:r>
      <w:r w:rsidRPr="00A04C3E">
        <w:rPr>
          <w:rFonts w:asciiTheme="majorBidi" w:hAnsiTheme="majorBidi" w:cstheme="majorBidi"/>
          <w:sz w:val="24"/>
          <w:szCs w:val="24"/>
        </w:rPr>
        <w:t>Berdasarkan</w:t>
      </w:r>
      <w:r>
        <w:rPr>
          <w:rFonts w:asciiTheme="majorBidi" w:hAnsiTheme="majorBidi" w:cstheme="majorBidi"/>
          <w:sz w:val="24"/>
          <w:szCs w:val="24"/>
        </w:rPr>
        <w:t xml:space="preserve"> hasil observasi pada tanggal 6</w:t>
      </w:r>
      <w:r w:rsidRPr="00A04C3E">
        <w:rPr>
          <w:rFonts w:asciiTheme="majorBidi" w:hAnsiTheme="majorBidi" w:cstheme="majorBidi"/>
          <w:sz w:val="24"/>
          <w:szCs w:val="24"/>
        </w:rPr>
        <w:t xml:space="preserve"> September 2018, siswa selalu melaksanakan shalat dhuha berjamaah di mushola namun kadang-kadang ada siswa yang ketinggalan lalu melaksanakan shalat dhuha secara individu di mushola.</w:t>
      </w:r>
    </w:p>
    <w:p w:rsidR="002B1231" w:rsidRDefault="002B1231" w:rsidP="002B1231">
      <w:pPr>
        <w:ind w:firstLine="720"/>
        <w:jc w:val="both"/>
        <w:rPr>
          <w:rFonts w:asciiTheme="majorBidi" w:hAnsiTheme="majorBidi" w:cstheme="majorBidi"/>
          <w:sz w:val="24"/>
          <w:szCs w:val="24"/>
        </w:rPr>
      </w:pPr>
    </w:p>
    <w:p w:rsidR="002B1231" w:rsidRPr="0061452C" w:rsidRDefault="002B1231" w:rsidP="002B1231">
      <w:pPr>
        <w:ind w:left="993" w:hanging="993"/>
        <w:jc w:val="both"/>
        <w:rPr>
          <w:rFonts w:asciiTheme="majorBidi" w:hAnsiTheme="majorBidi" w:cstheme="majorBidi"/>
          <w:sz w:val="24"/>
          <w:szCs w:val="24"/>
        </w:rPr>
      </w:pPr>
      <w:r>
        <w:rPr>
          <w:rFonts w:asciiTheme="majorBidi" w:hAnsiTheme="majorBidi" w:cstheme="majorBidi"/>
          <w:sz w:val="24"/>
          <w:szCs w:val="24"/>
        </w:rPr>
        <w:t>Tabel 4.6</w:t>
      </w:r>
      <w:r w:rsidRPr="0061452C">
        <w:rPr>
          <w:rFonts w:asciiTheme="majorBidi" w:hAnsiTheme="majorBidi" w:cstheme="majorBidi"/>
          <w:sz w:val="24"/>
          <w:szCs w:val="24"/>
        </w:rPr>
        <w:t xml:space="preserve"> </w:t>
      </w:r>
      <w:r>
        <w:rPr>
          <w:rFonts w:asciiTheme="majorBidi" w:hAnsiTheme="majorBidi" w:cstheme="majorBidi"/>
          <w:sz w:val="24"/>
          <w:szCs w:val="24"/>
        </w:rPr>
        <w:t xml:space="preserve">Data Tentang </w:t>
      </w:r>
      <w:r w:rsidRPr="0061452C">
        <w:rPr>
          <w:rFonts w:asciiTheme="majorBidi" w:hAnsiTheme="majorBidi" w:cstheme="majorBidi"/>
          <w:sz w:val="24"/>
          <w:szCs w:val="24"/>
        </w:rPr>
        <w:t>Disiplin siswa segera datang ke mushola saat tiba waktu shalat dhuha</w:t>
      </w:r>
    </w:p>
    <w:tbl>
      <w:tblPr>
        <w:tblStyle w:val="TableGrid"/>
        <w:tblW w:w="0" w:type="auto"/>
        <w:tblInd w:w="108" w:type="dxa"/>
        <w:tblLook w:val="04A0" w:firstRow="1" w:lastRow="0" w:firstColumn="1" w:lastColumn="0" w:noHBand="0" w:noVBand="1"/>
      </w:tblPr>
      <w:tblGrid>
        <w:gridCol w:w="3473"/>
        <w:gridCol w:w="2406"/>
        <w:gridCol w:w="2442"/>
      </w:tblGrid>
      <w:tr w:rsidR="002B1231" w:rsidTr="002F2B8A">
        <w:trPr>
          <w:trHeight w:val="405"/>
        </w:trPr>
        <w:tc>
          <w:tcPr>
            <w:tcW w:w="3473"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Alternatif Jawaban</w:t>
            </w:r>
          </w:p>
        </w:tc>
        <w:tc>
          <w:tcPr>
            <w:tcW w:w="2406"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F</w:t>
            </w:r>
          </w:p>
        </w:tc>
        <w:tc>
          <w:tcPr>
            <w:tcW w:w="2442"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P</w:t>
            </w:r>
          </w:p>
        </w:tc>
      </w:tr>
      <w:tr w:rsidR="002B1231" w:rsidTr="002F2B8A">
        <w:trPr>
          <w:trHeight w:val="405"/>
        </w:trPr>
        <w:tc>
          <w:tcPr>
            <w:tcW w:w="3473" w:type="dxa"/>
            <w:vAlign w:val="center"/>
          </w:tcPr>
          <w:p w:rsidR="002B1231" w:rsidRDefault="002B1231" w:rsidP="002B1231">
            <w:pPr>
              <w:pStyle w:val="ListParagraph"/>
              <w:ind w:left="0"/>
              <w:rPr>
                <w:rFonts w:asciiTheme="majorBidi" w:hAnsiTheme="majorBidi" w:cstheme="majorBidi"/>
                <w:sz w:val="24"/>
                <w:szCs w:val="24"/>
              </w:rPr>
            </w:pPr>
            <w:r>
              <w:rPr>
                <w:rFonts w:asciiTheme="majorBidi" w:hAnsiTheme="majorBidi" w:cstheme="majorBidi"/>
                <w:sz w:val="24"/>
                <w:szCs w:val="24"/>
              </w:rPr>
              <w:t>Selalu</w:t>
            </w:r>
          </w:p>
        </w:tc>
        <w:tc>
          <w:tcPr>
            <w:tcW w:w="2406"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81</w:t>
            </w:r>
          </w:p>
        </w:tc>
        <w:tc>
          <w:tcPr>
            <w:tcW w:w="2442"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81%</w:t>
            </w:r>
          </w:p>
        </w:tc>
      </w:tr>
      <w:tr w:rsidR="002B1231" w:rsidTr="002F2B8A">
        <w:trPr>
          <w:trHeight w:val="405"/>
        </w:trPr>
        <w:tc>
          <w:tcPr>
            <w:tcW w:w="3473" w:type="dxa"/>
            <w:vAlign w:val="center"/>
          </w:tcPr>
          <w:p w:rsidR="002B1231" w:rsidRDefault="002B1231" w:rsidP="002B1231">
            <w:pPr>
              <w:pStyle w:val="ListParagraph"/>
              <w:ind w:left="0"/>
              <w:rPr>
                <w:rFonts w:asciiTheme="majorBidi" w:hAnsiTheme="majorBidi" w:cstheme="majorBidi"/>
                <w:sz w:val="24"/>
                <w:szCs w:val="24"/>
              </w:rPr>
            </w:pPr>
            <w:r>
              <w:rPr>
                <w:rFonts w:asciiTheme="majorBidi" w:hAnsiTheme="majorBidi" w:cstheme="majorBidi"/>
                <w:sz w:val="24"/>
                <w:szCs w:val="24"/>
              </w:rPr>
              <w:t>Kadang-Kadang</w:t>
            </w:r>
          </w:p>
        </w:tc>
        <w:tc>
          <w:tcPr>
            <w:tcW w:w="2406"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16</w:t>
            </w:r>
          </w:p>
        </w:tc>
        <w:tc>
          <w:tcPr>
            <w:tcW w:w="2442"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16%</w:t>
            </w:r>
          </w:p>
        </w:tc>
      </w:tr>
      <w:tr w:rsidR="002B1231" w:rsidTr="002F2B8A">
        <w:trPr>
          <w:trHeight w:val="386"/>
        </w:trPr>
        <w:tc>
          <w:tcPr>
            <w:tcW w:w="3473" w:type="dxa"/>
            <w:vAlign w:val="center"/>
          </w:tcPr>
          <w:p w:rsidR="002B1231" w:rsidRDefault="002B1231" w:rsidP="002B1231">
            <w:pPr>
              <w:pStyle w:val="ListParagraph"/>
              <w:ind w:left="0"/>
              <w:rPr>
                <w:rFonts w:asciiTheme="majorBidi" w:hAnsiTheme="majorBidi" w:cstheme="majorBidi"/>
                <w:sz w:val="24"/>
                <w:szCs w:val="24"/>
              </w:rPr>
            </w:pPr>
            <w:r>
              <w:rPr>
                <w:rFonts w:asciiTheme="majorBidi" w:hAnsiTheme="majorBidi" w:cstheme="majorBidi"/>
                <w:sz w:val="24"/>
                <w:szCs w:val="24"/>
              </w:rPr>
              <w:t>Tidak Pernah</w:t>
            </w:r>
          </w:p>
        </w:tc>
        <w:tc>
          <w:tcPr>
            <w:tcW w:w="2406"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0</w:t>
            </w:r>
          </w:p>
        </w:tc>
        <w:tc>
          <w:tcPr>
            <w:tcW w:w="2442"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0%</w:t>
            </w:r>
          </w:p>
        </w:tc>
      </w:tr>
      <w:tr w:rsidR="002B1231" w:rsidTr="002F2B8A">
        <w:trPr>
          <w:trHeight w:val="424"/>
        </w:trPr>
        <w:tc>
          <w:tcPr>
            <w:tcW w:w="3473" w:type="dxa"/>
            <w:vAlign w:val="center"/>
          </w:tcPr>
          <w:p w:rsidR="002B1231" w:rsidRDefault="002B1231" w:rsidP="002B1231">
            <w:pPr>
              <w:pStyle w:val="ListParagraph"/>
              <w:ind w:left="0"/>
              <w:rPr>
                <w:rFonts w:asciiTheme="majorBidi" w:hAnsiTheme="majorBidi" w:cstheme="majorBidi"/>
                <w:sz w:val="24"/>
                <w:szCs w:val="24"/>
              </w:rPr>
            </w:pPr>
            <w:r>
              <w:rPr>
                <w:rFonts w:asciiTheme="majorBidi" w:hAnsiTheme="majorBidi" w:cstheme="majorBidi"/>
                <w:sz w:val="24"/>
                <w:szCs w:val="24"/>
              </w:rPr>
              <w:t>Jumlah</w:t>
            </w:r>
          </w:p>
        </w:tc>
        <w:tc>
          <w:tcPr>
            <w:tcW w:w="2406"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100</w:t>
            </w:r>
          </w:p>
        </w:tc>
        <w:tc>
          <w:tcPr>
            <w:tcW w:w="2442"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100%</w:t>
            </w:r>
          </w:p>
        </w:tc>
      </w:tr>
    </w:tbl>
    <w:p w:rsidR="002B1231" w:rsidRPr="0061452C" w:rsidRDefault="002B1231" w:rsidP="002B1231">
      <w:pPr>
        <w:ind w:firstLine="720"/>
        <w:jc w:val="both"/>
        <w:rPr>
          <w:rFonts w:asciiTheme="majorBidi" w:hAnsiTheme="majorBidi" w:cstheme="majorBidi"/>
          <w:sz w:val="24"/>
          <w:szCs w:val="24"/>
        </w:rPr>
      </w:pPr>
      <w:r>
        <w:rPr>
          <w:rFonts w:asciiTheme="majorBidi" w:hAnsiTheme="majorBidi" w:cstheme="majorBidi"/>
          <w:sz w:val="24"/>
          <w:szCs w:val="24"/>
        </w:rPr>
        <w:t>Berdasarkan tabel 4.6</w:t>
      </w:r>
      <w:r w:rsidRPr="0061452C">
        <w:rPr>
          <w:rFonts w:asciiTheme="majorBidi" w:hAnsiTheme="majorBidi" w:cstheme="majorBidi"/>
          <w:sz w:val="24"/>
          <w:szCs w:val="24"/>
        </w:rPr>
        <w:t xml:space="preserve"> dapat diketahui bahwa 81% siswa selalu segera datang ke mushola saat tiba waktu shalat dhuha, 16% siswa kadang-kadang segera ke mushola saat tiba waktu shalat dhuha.</w:t>
      </w:r>
      <w:r>
        <w:rPr>
          <w:rFonts w:asciiTheme="majorBidi" w:hAnsiTheme="majorBidi" w:cstheme="majorBidi"/>
          <w:sz w:val="24"/>
          <w:szCs w:val="24"/>
        </w:rPr>
        <w:t xml:space="preserve"> </w:t>
      </w:r>
      <w:r w:rsidRPr="0061452C">
        <w:rPr>
          <w:rFonts w:asciiTheme="majorBidi" w:hAnsiTheme="majorBidi" w:cstheme="majorBidi"/>
          <w:sz w:val="24"/>
          <w:szCs w:val="24"/>
        </w:rPr>
        <w:t>Berdasarkan</w:t>
      </w:r>
      <w:r>
        <w:rPr>
          <w:rFonts w:asciiTheme="majorBidi" w:hAnsiTheme="majorBidi" w:cstheme="majorBidi"/>
          <w:sz w:val="24"/>
          <w:szCs w:val="24"/>
        </w:rPr>
        <w:t xml:space="preserve"> hasil observasi pada tanggal 5</w:t>
      </w:r>
      <w:r w:rsidRPr="0061452C">
        <w:rPr>
          <w:rFonts w:asciiTheme="majorBidi" w:hAnsiTheme="majorBidi" w:cstheme="majorBidi"/>
          <w:sz w:val="24"/>
          <w:szCs w:val="24"/>
        </w:rPr>
        <w:t xml:space="preserve"> September 2018, adanya pemberitahuan melaksanakan shalat dhuha, hampir semua siswa segera pergi ke mushola untuk bersiap-siap mengikuti shalat dhuha berjamaah. Adapun faktor yang membuat sebagian siswa tidak segera ke mushola adalah antrian ke toilet, juga kurangnya fasilitas berwudhu sehingga siswa harus antri berwudhu.</w:t>
      </w:r>
    </w:p>
    <w:p w:rsidR="002B1231" w:rsidRDefault="002B1231" w:rsidP="002B1231">
      <w:pPr>
        <w:pStyle w:val="ListParagraph"/>
        <w:ind w:left="1080"/>
        <w:jc w:val="both"/>
        <w:rPr>
          <w:rFonts w:asciiTheme="majorBidi" w:hAnsiTheme="majorBidi" w:cstheme="majorBidi"/>
          <w:sz w:val="24"/>
          <w:szCs w:val="24"/>
        </w:rPr>
      </w:pPr>
    </w:p>
    <w:p w:rsidR="002B1231" w:rsidRPr="0061452C" w:rsidRDefault="002B1231" w:rsidP="002B1231">
      <w:pPr>
        <w:ind w:left="993" w:hanging="993"/>
        <w:rPr>
          <w:rFonts w:asciiTheme="majorBidi" w:hAnsiTheme="majorBidi" w:cstheme="majorBidi"/>
          <w:sz w:val="24"/>
          <w:szCs w:val="24"/>
        </w:rPr>
      </w:pPr>
      <w:r>
        <w:rPr>
          <w:rFonts w:asciiTheme="majorBidi" w:hAnsiTheme="majorBidi" w:cstheme="majorBidi"/>
          <w:sz w:val="24"/>
          <w:szCs w:val="24"/>
        </w:rPr>
        <w:t>Tabel 4.7</w:t>
      </w:r>
      <w:r w:rsidRPr="0061452C">
        <w:rPr>
          <w:rFonts w:asciiTheme="majorBidi" w:hAnsiTheme="majorBidi" w:cstheme="majorBidi"/>
          <w:sz w:val="24"/>
          <w:szCs w:val="24"/>
        </w:rPr>
        <w:t xml:space="preserve"> </w:t>
      </w:r>
      <w:r>
        <w:rPr>
          <w:rFonts w:asciiTheme="majorBidi" w:hAnsiTheme="majorBidi" w:cstheme="majorBidi"/>
          <w:sz w:val="24"/>
          <w:szCs w:val="24"/>
        </w:rPr>
        <w:t xml:space="preserve">Data Tentang </w:t>
      </w:r>
      <w:r w:rsidRPr="0061452C">
        <w:rPr>
          <w:rFonts w:asciiTheme="majorBidi" w:hAnsiTheme="majorBidi" w:cstheme="majorBidi"/>
          <w:sz w:val="24"/>
          <w:szCs w:val="24"/>
        </w:rPr>
        <w:t>Disiplin siswa memperhatikan kerapatan shaf ketika shalat dhuha</w:t>
      </w:r>
    </w:p>
    <w:tbl>
      <w:tblPr>
        <w:tblStyle w:val="TableGrid"/>
        <w:tblW w:w="0" w:type="auto"/>
        <w:tblInd w:w="108" w:type="dxa"/>
        <w:tblLook w:val="04A0" w:firstRow="1" w:lastRow="0" w:firstColumn="1" w:lastColumn="0" w:noHBand="0" w:noVBand="1"/>
      </w:tblPr>
      <w:tblGrid>
        <w:gridCol w:w="3523"/>
        <w:gridCol w:w="2437"/>
        <w:gridCol w:w="2419"/>
      </w:tblGrid>
      <w:tr w:rsidR="002B1231" w:rsidTr="002F2B8A">
        <w:tc>
          <w:tcPr>
            <w:tcW w:w="3523"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Alternatif Jawaban</w:t>
            </w:r>
          </w:p>
        </w:tc>
        <w:tc>
          <w:tcPr>
            <w:tcW w:w="2437"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F</w:t>
            </w:r>
          </w:p>
        </w:tc>
        <w:tc>
          <w:tcPr>
            <w:tcW w:w="2419"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P</w:t>
            </w:r>
          </w:p>
        </w:tc>
      </w:tr>
      <w:tr w:rsidR="002B1231" w:rsidTr="002F2B8A">
        <w:tc>
          <w:tcPr>
            <w:tcW w:w="3523" w:type="dxa"/>
            <w:vAlign w:val="center"/>
          </w:tcPr>
          <w:p w:rsidR="002B1231" w:rsidRDefault="002B1231" w:rsidP="002B1231">
            <w:pPr>
              <w:pStyle w:val="ListParagraph"/>
              <w:ind w:left="0"/>
              <w:rPr>
                <w:rFonts w:asciiTheme="majorBidi" w:hAnsiTheme="majorBidi" w:cstheme="majorBidi"/>
                <w:sz w:val="24"/>
                <w:szCs w:val="24"/>
              </w:rPr>
            </w:pPr>
            <w:r>
              <w:rPr>
                <w:rFonts w:asciiTheme="majorBidi" w:hAnsiTheme="majorBidi" w:cstheme="majorBidi"/>
                <w:sz w:val="24"/>
                <w:szCs w:val="24"/>
              </w:rPr>
              <w:t>Selalu</w:t>
            </w:r>
          </w:p>
        </w:tc>
        <w:tc>
          <w:tcPr>
            <w:tcW w:w="2437"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50</w:t>
            </w:r>
          </w:p>
        </w:tc>
        <w:tc>
          <w:tcPr>
            <w:tcW w:w="2419"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50%</w:t>
            </w:r>
          </w:p>
        </w:tc>
      </w:tr>
      <w:tr w:rsidR="002B1231" w:rsidTr="002F2B8A">
        <w:tc>
          <w:tcPr>
            <w:tcW w:w="3523" w:type="dxa"/>
            <w:vAlign w:val="center"/>
          </w:tcPr>
          <w:p w:rsidR="002B1231" w:rsidRDefault="002B1231" w:rsidP="002B1231">
            <w:pPr>
              <w:pStyle w:val="ListParagraph"/>
              <w:ind w:left="0"/>
              <w:rPr>
                <w:rFonts w:asciiTheme="majorBidi" w:hAnsiTheme="majorBidi" w:cstheme="majorBidi"/>
                <w:sz w:val="24"/>
                <w:szCs w:val="24"/>
              </w:rPr>
            </w:pPr>
            <w:r>
              <w:rPr>
                <w:rFonts w:asciiTheme="majorBidi" w:hAnsiTheme="majorBidi" w:cstheme="majorBidi"/>
                <w:sz w:val="24"/>
                <w:szCs w:val="24"/>
              </w:rPr>
              <w:t>Kadang-Kadang</w:t>
            </w:r>
          </w:p>
        </w:tc>
        <w:tc>
          <w:tcPr>
            <w:tcW w:w="2437"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48</w:t>
            </w:r>
          </w:p>
        </w:tc>
        <w:tc>
          <w:tcPr>
            <w:tcW w:w="2419"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48%</w:t>
            </w:r>
          </w:p>
        </w:tc>
      </w:tr>
      <w:tr w:rsidR="002B1231" w:rsidTr="002F2B8A">
        <w:tc>
          <w:tcPr>
            <w:tcW w:w="3523" w:type="dxa"/>
            <w:vAlign w:val="center"/>
          </w:tcPr>
          <w:p w:rsidR="002B1231" w:rsidRDefault="002B1231" w:rsidP="002B1231">
            <w:pPr>
              <w:pStyle w:val="ListParagraph"/>
              <w:ind w:left="0"/>
              <w:rPr>
                <w:rFonts w:asciiTheme="majorBidi" w:hAnsiTheme="majorBidi" w:cstheme="majorBidi"/>
                <w:sz w:val="24"/>
                <w:szCs w:val="24"/>
              </w:rPr>
            </w:pPr>
            <w:r>
              <w:rPr>
                <w:rFonts w:asciiTheme="majorBidi" w:hAnsiTheme="majorBidi" w:cstheme="majorBidi"/>
                <w:sz w:val="24"/>
                <w:szCs w:val="24"/>
              </w:rPr>
              <w:t>Tidak Pernah</w:t>
            </w:r>
          </w:p>
        </w:tc>
        <w:tc>
          <w:tcPr>
            <w:tcW w:w="2437"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2</w:t>
            </w:r>
          </w:p>
        </w:tc>
        <w:tc>
          <w:tcPr>
            <w:tcW w:w="2419"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2%</w:t>
            </w:r>
          </w:p>
        </w:tc>
      </w:tr>
      <w:tr w:rsidR="002B1231" w:rsidTr="002F2B8A">
        <w:tc>
          <w:tcPr>
            <w:tcW w:w="3523" w:type="dxa"/>
            <w:vAlign w:val="center"/>
          </w:tcPr>
          <w:p w:rsidR="002B1231" w:rsidRDefault="002B1231" w:rsidP="002B1231">
            <w:pPr>
              <w:pStyle w:val="ListParagraph"/>
              <w:ind w:left="0"/>
              <w:rPr>
                <w:rFonts w:asciiTheme="majorBidi" w:hAnsiTheme="majorBidi" w:cstheme="majorBidi"/>
                <w:sz w:val="24"/>
                <w:szCs w:val="24"/>
              </w:rPr>
            </w:pPr>
            <w:r>
              <w:rPr>
                <w:rFonts w:asciiTheme="majorBidi" w:hAnsiTheme="majorBidi" w:cstheme="majorBidi"/>
                <w:sz w:val="24"/>
                <w:szCs w:val="24"/>
              </w:rPr>
              <w:t>Jumlah</w:t>
            </w:r>
          </w:p>
        </w:tc>
        <w:tc>
          <w:tcPr>
            <w:tcW w:w="2437"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100</w:t>
            </w:r>
          </w:p>
        </w:tc>
        <w:tc>
          <w:tcPr>
            <w:tcW w:w="2419"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100%</w:t>
            </w:r>
          </w:p>
        </w:tc>
      </w:tr>
    </w:tbl>
    <w:p w:rsidR="002B1231" w:rsidRDefault="002B1231" w:rsidP="002B1231">
      <w:pPr>
        <w:ind w:firstLine="720"/>
        <w:jc w:val="both"/>
        <w:rPr>
          <w:rFonts w:asciiTheme="majorBidi" w:hAnsiTheme="majorBidi" w:cstheme="majorBidi"/>
          <w:sz w:val="24"/>
          <w:szCs w:val="24"/>
        </w:rPr>
      </w:pPr>
      <w:r>
        <w:rPr>
          <w:rFonts w:asciiTheme="majorBidi" w:hAnsiTheme="majorBidi" w:cstheme="majorBidi"/>
          <w:sz w:val="24"/>
          <w:szCs w:val="24"/>
        </w:rPr>
        <w:t>Berdasarkan tabel 4.7</w:t>
      </w:r>
      <w:r w:rsidRPr="0061452C">
        <w:rPr>
          <w:rFonts w:asciiTheme="majorBidi" w:hAnsiTheme="majorBidi" w:cstheme="majorBidi"/>
          <w:sz w:val="24"/>
          <w:szCs w:val="24"/>
        </w:rPr>
        <w:t xml:space="preserve"> dapat diketahui bahwa 50% memperhatikan shaf ketika melaksanakan shalat dhuha berjamaah, 48% siswa kadang-kadang memperhatikan shaf dan hanya 2% yang tidak pernah memperhatikan kerapatan shaf ketika shalat dhuha berjamaah.</w:t>
      </w:r>
      <w:r>
        <w:rPr>
          <w:rFonts w:asciiTheme="majorBidi" w:hAnsiTheme="majorBidi" w:cstheme="majorBidi"/>
          <w:sz w:val="24"/>
          <w:szCs w:val="24"/>
        </w:rPr>
        <w:t xml:space="preserve"> B</w:t>
      </w:r>
      <w:r w:rsidRPr="0061452C">
        <w:rPr>
          <w:rFonts w:asciiTheme="majorBidi" w:hAnsiTheme="majorBidi" w:cstheme="majorBidi"/>
          <w:sz w:val="24"/>
          <w:szCs w:val="24"/>
        </w:rPr>
        <w:t>erdasarkan</w:t>
      </w:r>
      <w:r>
        <w:rPr>
          <w:rFonts w:asciiTheme="majorBidi" w:hAnsiTheme="majorBidi" w:cstheme="majorBidi"/>
          <w:sz w:val="24"/>
          <w:szCs w:val="24"/>
        </w:rPr>
        <w:t xml:space="preserve"> hasil observasi pada tanggal 5</w:t>
      </w:r>
      <w:r w:rsidRPr="0061452C">
        <w:rPr>
          <w:rFonts w:asciiTheme="majorBidi" w:hAnsiTheme="majorBidi" w:cstheme="majorBidi"/>
          <w:sz w:val="24"/>
          <w:szCs w:val="24"/>
        </w:rPr>
        <w:t xml:space="preserve"> September 2018, siswa yang terlambat datang ke mushola selalu mengisi shaf yang kosong, hal ini membuktikan bahwa siswa disiplin dalam memperhatikan kerapatan shaf saat melaksanakan shalat dhuha berjamaah</w:t>
      </w:r>
      <w:r>
        <w:rPr>
          <w:rFonts w:asciiTheme="majorBidi" w:hAnsiTheme="majorBidi" w:cstheme="majorBidi"/>
          <w:sz w:val="24"/>
          <w:szCs w:val="24"/>
        </w:rPr>
        <w:t xml:space="preserve"> di mushola</w:t>
      </w:r>
      <w:r w:rsidRPr="0061452C">
        <w:rPr>
          <w:rFonts w:asciiTheme="majorBidi" w:hAnsiTheme="majorBidi" w:cstheme="majorBidi"/>
          <w:sz w:val="24"/>
          <w:szCs w:val="24"/>
        </w:rPr>
        <w:t>.</w:t>
      </w:r>
    </w:p>
    <w:p w:rsidR="002B1231" w:rsidRPr="0061452C" w:rsidRDefault="002B1231" w:rsidP="002B1231">
      <w:pPr>
        <w:ind w:firstLine="720"/>
        <w:jc w:val="both"/>
        <w:rPr>
          <w:rFonts w:asciiTheme="majorBidi" w:hAnsiTheme="majorBidi" w:cstheme="majorBidi"/>
          <w:sz w:val="24"/>
          <w:szCs w:val="24"/>
        </w:rPr>
      </w:pPr>
    </w:p>
    <w:p w:rsidR="002B1231" w:rsidRPr="0061452C" w:rsidRDefault="002B1231" w:rsidP="002B1231">
      <w:pPr>
        <w:rPr>
          <w:rFonts w:asciiTheme="majorBidi" w:hAnsiTheme="majorBidi" w:cstheme="majorBidi"/>
          <w:sz w:val="24"/>
          <w:szCs w:val="24"/>
        </w:rPr>
      </w:pPr>
      <w:r>
        <w:rPr>
          <w:rFonts w:asciiTheme="majorBidi" w:hAnsiTheme="majorBidi" w:cstheme="majorBidi"/>
          <w:sz w:val="24"/>
          <w:szCs w:val="24"/>
        </w:rPr>
        <w:t>Tabel 4.8</w:t>
      </w:r>
      <w:r w:rsidRPr="0061452C">
        <w:rPr>
          <w:rFonts w:asciiTheme="majorBidi" w:hAnsiTheme="majorBidi" w:cstheme="majorBidi"/>
          <w:sz w:val="24"/>
          <w:szCs w:val="24"/>
        </w:rPr>
        <w:t xml:space="preserve"> </w:t>
      </w:r>
      <w:r>
        <w:rPr>
          <w:rFonts w:asciiTheme="majorBidi" w:hAnsiTheme="majorBidi" w:cstheme="majorBidi"/>
          <w:sz w:val="24"/>
          <w:szCs w:val="24"/>
        </w:rPr>
        <w:t xml:space="preserve">Data Tentang </w:t>
      </w:r>
      <w:r w:rsidRPr="0061452C">
        <w:rPr>
          <w:rFonts w:asciiTheme="majorBidi" w:hAnsiTheme="majorBidi" w:cstheme="majorBidi"/>
          <w:sz w:val="24"/>
          <w:szCs w:val="24"/>
        </w:rPr>
        <w:t>Disiplin siswa datang ke sekolah tepat waktu</w:t>
      </w:r>
    </w:p>
    <w:tbl>
      <w:tblPr>
        <w:tblStyle w:val="TableGrid"/>
        <w:tblW w:w="0" w:type="auto"/>
        <w:tblInd w:w="108" w:type="dxa"/>
        <w:tblLook w:val="04A0" w:firstRow="1" w:lastRow="0" w:firstColumn="1" w:lastColumn="0" w:noHBand="0" w:noVBand="1"/>
      </w:tblPr>
      <w:tblGrid>
        <w:gridCol w:w="3481"/>
        <w:gridCol w:w="2412"/>
        <w:gridCol w:w="2448"/>
      </w:tblGrid>
      <w:tr w:rsidR="002B1231" w:rsidTr="002F2B8A">
        <w:trPr>
          <w:trHeight w:val="417"/>
        </w:trPr>
        <w:tc>
          <w:tcPr>
            <w:tcW w:w="3481"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Alternatif Jawaban</w:t>
            </w:r>
          </w:p>
        </w:tc>
        <w:tc>
          <w:tcPr>
            <w:tcW w:w="2412"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F</w:t>
            </w:r>
          </w:p>
        </w:tc>
        <w:tc>
          <w:tcPr>
            <w:tcW w:w="2448"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P</w:t>
            </w:r>
          </w:p>
        </w:tc>
      </w:tr>
      <w:tr w:rsidR="002B1231" w:rsidTr="002F2B8A">
        <w:trPr>
          <w:trHeight w:val="396"/>
        </w:trPr>
        <w:tc>
          <w:tcPr>
            <w:tcW w:w="3481" w:type="dxa"/>
            <w:vAlign w:val="center"/>
          </w:tcPr>
          <w:p w:rsidR="002B1231" w:rsidRDefault="002B1231" w:rsidP="002B1231">
            <w:pPr>
              <w:pStyle w:val="ListParagraph"/>
              <w:ind w:left="0"/>
              <w:rPr>
                <w:rFonts w:asciiTheme="majorBidi" w:hAnsiTheme="majorBidi" w:cstheme="majorBidi"/>
                <w:sz w:val="24"/>
                <w:szCs w:val="24"/>
              </w:rPr>
            </w:pPr>
            <w:r>
              <w:rPr>
                <w:rFonts w:asciiTheme="majorBidi" w:hAnsiTheme="majorBidi" w:cstheme="majorBidi"/>
                <w:sz w:val="24"/>
                <w:szCs w:val="24"/>
              </w:rPr>
              <w:t>Selalu</w:t>
            </w:r>
          </w:p>
        </w:tc>
        <w:tc>
          <w:tcPr>
            <w:tcW w:w="2412"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69</w:t>
            </w:r>
          </w:p>
        </w:tc>
        <w:tc>
          <w:tcPr>
            <w:tcW w:w="2448"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69%</w:t>
            </w:r>
          </w:p>
        </w:tc>
      </w:tr>
      <w:tr w:rsidR="002B1231" w:rsidTr="002F2B8A">
        <w:trPr>
          <w:trHeight w:val="417"/>
        </w:trPr>
        <w:tc>
          <w:tcPr>
            <w:tcW w:w="3481" w:type="dxa"/>
            <w:vAlign w:val="center"/>
          </w:tcPr>
          <w:p w:rsidR="002B1231" w:rsidRDefault="002B1231" w:rsidP="002B1231">
            <w:pPr>
              <w:pStyle w:val="ListParagraph"/>
              <w:ind w:left="0"/>
              <w:rPr>
                <w:rFonts w:asciiTheme="majorBidi" w:hAnsiTheme="majorBidi" w:cstheme="majorBidi"/>
                <w:sz w:val="24"/>
                <w:szCs w:val="24"/>
              </w:rPr>
            </w:pPr>
            <w:r>
              <w:rPr>
                <w:rFonts w:asciiTheme="majorBidi" w:hAnsiTheme="majorBidi" w:cstheme="majorBidi"/>
                <w:sz w:val="24"/>
                <w:szCs w:val="24"/>
              </w:rPr>
              <w:t>Kadang-Kadang</w:t>
            </w:r>
          </w:p>
        </w:tc>
        <w:tc>
          <w:tcPr>
            <w:tcW w:w="2412"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31</w:t>
            </w:r>
          </w:p>
        </w:tc>
        <w:tc>
          <w:tcPr>
            <w:tcW w:w="2448"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31%</w:t>
            </w:r>
          </w:p>
        </w:tc>
      </w:tr>
      <w:tr w:rsidR="002B1231" w:rsidTr="002F2B8A">
        <w:trPr>
          <w:trHeight w:val="417"/>
        </w:trPr>
        <w:tc>
          <w:tcPr>
            <w:tcW w:w="3481" w:type="dxa"/>
            <w:vAlign w:val="center"/>
          </w:tcPr>
          <w:p w:rsidR="002B1231" w:rsidRDefault="002B1231" w:rsidP="002B1231">
            <w:pPr>
              <w:pStyle w:val="ListParagraph"/>
              <w:ind w:left="0"/>
              <w:rPr>
                <w:rFonts w:asciiTheme="majorBidi" w:hAnsiTheme="majorBidi" w:cstheme="majorBidi"/>
                <w:sz w:val="24"/>
                <w:szCs w:val="24"/>
              </w:rPr>
            </w:pPr>
            <w:r>
              <w:rPr>
                <w:rFonts w:asciiTheme="majorBidi" w:hAnsiTheme="majorBidi" w:cstheme="majorBidi"/>
                <w:sz w:val="24"/>
                <w:szCs w:val="24"/>
              </w:rPr>
              <w:t>Tidak Pernah</w:t>
            </w:r>
          </w:p>
        </w:tc>
        <w:tc>
          <w:tcPr>
            <w:tcW w:w="2412"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0</w:t>
            </w:r>
          </w:p>
        </w:tc>
        <w:tc>
          <w:tcPr>
            <w:tcW w:w="2448"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0%</w:t>
            </w:r>
          </w:p>
        </w:tc>
      </w:tr>
      <w:tr w:rsidR="002B1231" w:rsidTr="002F2B8A">
        <w:trPr>
          <w:trHeight w:val="417"/>
        </w:trPr>
        <w:tc>
          <w:tcPr>
            <w:tcW w:w="3481" w:type="dxa"/>
            <w:vAlign w:val="center"/>
          </w:tcPr>
          <w:p w:rsidR="002B1231" w:rsidRDefault="002B1231" w:rsidP="002B1231">
            <w:pPr>
              <w:pStyle w:val="ListParagraph"/>
              <w:ind w:left="0"/>
              <w:rPr>
                <w:rFonts w:asciiTheme="majorBidi" w:hAnsiTheme="majorBidi" w:cstheme="majorBidi"/>
                <w:sz w:val="24"/>
                <w:szCs w:val="24"/>
              </w:rPr>
            </w:pPr>
            <w:r>
              <w:rPr>
                <w:rFonts w:asciiTheme="majorBidi" w:hAnsiTheme="majorBidi" w:cstheme="majorBidi"/>
                <w:sz w:val="24"/>
                <w:szCs w:val="24"/>
              </w:rPr>
              <w:lastRenderedPageBreak/>
              <w:t>Jumlah</w:t>
            </w:r>
          </w:p>
        </w:tc>
        <w:tc>
          <w:tcPr>
            <w:tcW w:w="2412"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100</w:t>
            </w:r>
          </w:p>
        </w:tc>
        <w:tc>
          <w:tcPr>
            <w:tcW w:w="2448"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100%</w:t>
            </w:r>
          </w:p>
        </w:tc>
      </w:tr>
    </w:tbl>
    <w:p w:rsidR="002B1231" w:rsidRDefault="002B1231" w:rsidP="002B1231">
      <w:pPr>
        <w:jc w:val="both"/>
        <w:rPr>
          <w:rFonts w:asciiTheme="majorBidi" w:hAnsiTheme="majorBidi" w:cstheme="majorBidi"/>
          <w:sz w:val="24"/>
          <w:szCs w:val="24"/>
        </w:rPr>
      </w:pPr>
    </w:p>
    <w:p w:rsidR="002B1231" w:rsidRPr="0061452C" w:rsidRDefault="002B1231" w:rsidP="002B1231">
      <w:pPr>
        <w:ind w:firstLine="720"/>
        <w:jc w:val="both"/>
        <w:rPr>
          <w:rFonts w:asciiTheme="majorBidi" w:hAnsiTheme="majorBidi" w:cstheme="majorBidi"/>
          <w:sz w:val="24"/>
          <w:szCs w:val="24"/>
        </w:rPr>
      </w:pPr>
      <w:r>
        <w:rPr>
          <w:rFonts w:asciiTheme="majorBidi" w:hAnsiTheme="majorBidi" w:cstheme="majorBidi"/>
          <w:sz w:val="24"/>
          <w:szCs w:val="24"/>
        </w:rPr>
        <w:t>Berdasarkan tabel 4.8</w:t>
      </w:r>
      <w:r w:rsidRPr="0061452C">
        <w:rPr>
          <w:rFonts w:asciiTheme="majorBidi" w:hAnsiTheme="majorBidi" w:cstheme="majorBidi"/>
          <w:sz w:val="24"/>
          <w:szCs w:val="24"/>
        </w:rPr>
        <w:t xml:space="preserve"> dapat diketahui bahwa 69% siswa selalu datang tepat waktu ke sekolah, 31% siswa kadang-kadang tepat waktu ke sekolah dan 0% siswa yang selalu tidak tepat waktu datang kesekolah.</w:t>
      </w:r>
      <w:r>
        <w:rPr>
          <w:rFonts w:asciiTheme="majorBidi" w:hAnsiTheme="majorBidi" w:cstheme="majorBidi"/>
          <w:sz w:val="24"/>
          <w:szCs w:val="24"/>
        </w:rPr>
        <w:t xml:space="preserve"> </w:t>
      </w:r>
      <w:r w:rsidRPr="0061452C">
        <w:rPr>
          <w:rFonts w:asciiTheme="majorBidi" w:hAnsiTheme="majorBidi" w:cstheme="majorBidi"/>
          <w:sz w:val="24"/>
          <w:szCs w:val="24"/>
        </w:rPr>
        <w:t>Berdasarkan</w:t>
      </w:r>
      <w:r>
        <w:rPr>
          <w:rFonts w:asciiTheme="majorBidi" w:hAnsiTheme="majorBidi" w:cstheme="majorBidi"/>
          <w:sz w:val="24"/>
          <w:szCs w:val="24"/>
        </w:rPr>
        <w:t xml:space="preserve"> hasil observasi pada tanggal 17</w:t>
      </w:r>
      <w:r w:rsidRPr="0061452C">
        <w:rPr>
          <w:rFonts w:asciiTheme="majorBidi" w:hAnsiTheme="majorBidi" w:cstheme="majorBidi"/>
          <w:sz w:val="24"/>
          <w:szCs w:val="24"/>
        </w:rPr>
        <w:t xml:space="preserve"> September 2018, begitu bel sekolah berbunyi, tidak ada lagi siswa yang berada diluar pagar sekolah, namun ada sebagian yang terlambat kemudian diperbolehkan masuk setel</w:t>
      </w:r>
      <w:r>
        <w:rPr>
          <w:rFonts w:asciiTheme="majorBidi" w:hAnsiTheme="majorBidi" w:cstheme="majorBidi"/>
          <w:sz w:val="24"/>
          <w:szCs w:val="24"/>
        </w:rPr>
        <w:t>ah itu dicatat dan kemudian diberi</w:t>
      </w:r>
      <w:r w:rsidRPr="0061452C">
        <w:rPr>
          <w:rFonts w:asciiTheme="majorBidi" w:hAnsiTheme="majorBidi" w:cstheme="majorBidi"/>
          <w:sz w:val="24"/>
          <w:szCs w:val="24"/>
        </w:rPr>
        <w:t xml:space="preserve"> hukuman.</w:t>
      </w:r>
    </w:p>
    <w:p w:rsidR="002B1231" w:rsidRDefault="002B1231" w:rsidP="002B1231">
      <w:pPr>
        <w:pStyle w:val="ListParagraph"/>
        <w:ind w:left="1080"/>
        <w:jc w:val="both"/>
        <w:rPr>
          <w:rFonts w:asciiTheme="majorBidi" w:hAnsiTheme="majorBidi" w:cstheme="majorBidi"/>
          <w:sz w:val="24"/>
          <w:szCs w:val="24"/>
        </w:rPr>
      </w:pPr>
    </w:p>
    <w:p w:rsidR="002B1231" w:rsidRPr="0061452C" w:rsidRDefault="002B1231" w:rsidP="002B1231">
      <w:pPr>
        <w:ind w:left="1134" w:hanging="1134"/>
        <w:rPr>
          <w:rFonts w:asciiTheme="majorBidi" w:hAnsiTheme="majorBidi" w:cstheme="majorBidi"/>
          <w:sz w:val="24"/>
          <w:szCs w:val="24"/>
        </w:rPr>
      </w:pPr>
      <w:r>
        <w:rPr>
          <w:rFonts w:asciiTheme="majorBidi" w:hAnsiTheme="majorBidi" w:cstheme="majorBidi"/>
          <w:sz w:val="24"/>
          <w:szCs w:val="24"/>
        </w:rPr>
        <w:t xml:space="preserve">Tabel 4.9 Data Tentang </w:t>
      </w:r>
      <w:r w:rsidRPr="0061452C">
        <w:rPr>
          <w:rFonts w:asciiTheme="majorBidi" w:hAnsiTheme="majorBidi" w:cstheme="majorBidi"/>
          <w:sz w:val="24"/>
          <w:szCs w:val="24"/>
        </w:rPr>
        <w:t xml:space="preserve">Disiplin siswa dalam memperhatikan penjelasan dari guru </w:t>
      </w:r>
    </w:p>
    <w:tbl>
      <w:tblPr>
        <w:tblStyle w:val="TableGrid"/>
        <w:tblW w:w="0" w:type="auto"/>
        <w:tblInd w:w="108" w:type="dxa"/>
        <w:tblLook w:val="04A0" w:firstRow="1" w:lastRow="0" w:firstColumn="1" w:lastColumn="0" w:noHBand="0" w:noVBand="1"/>
      </w:tblPr>
      <w:tblGrid>
        <w:gridCol w:w="3471"/>
        <w:gridCol w:w="2435"/>
        <w:gridCol w:w="2435"/>
      </w:tblGrid>
      <w:tr w:rsidR="002B1231" w:rsidTr="002F2B8A">
        <w:trPr>
          <w:trHeight w:val="409"/>
        </w:trPr>
        <w:tc>
          <w:tcPr>
            <w:tcW w:w="3471"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Alternatif Jawaban</w:t>
            </w:r>
          </w:p>
        </w:tc>
        <w:tc>
          <w:tcPr>
            <w:tcW w:w="2435"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F</w:t>
            </w:r>
          </w:p>
        </w:tc>
        <w:tc>
          <w:tcPr>
            <w:tcW w:w="2435"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P</w:t>
            </w:r>
          </w:p>
        </w:tc>
      </w:tr>
      <w:tr w:rsidR="002B1231" w:rsidTr="002F2B8A">
        <w:trPr>
          <w:trHeight w:val="389"/>
        </w:trPr>
        <w:tc>
          <w:tcPr>
            <w:tcW w:w="3471" w:type="dxa"/>
            <w:vAlign w:val="center"/>
          </w:tcPr>
          <w:p w:rsidR="002B1231" w:rsidRDefault="002B1231" w:rsidP="002B1231">
            <w:pPr>
              <w:pStyle w:val="ListParagraph"/>
              <w:ind w:left="0"/>
              <w:rPr>
                <w:rFonts w:asciiTheme="majorBidi" w:hAnsiTheme="majorBidi" w:cstheme="majorBidi"/>
                <w:sz w:val="24"/>
                <w:szCs w:val="24"/>
              </w:rPr>
            </w:pPr>
            <w:r>
              <w:rPr>
                <w:rFonts w:asciiTheme="majorBidi" w:hAnsiTheme="majorBidi" w:cstheme="majorBidi"/>
                <w:sz w:val="24"/>
                <w:szCs w:val="24"/>
              </w:rPr>
              <w:t>Selalu</w:t>
            </w:r>
          </w:p>
        </w:tc>
        <w:tc>
          <w:tcPr>
            <w:tcW w:w="2435"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60</w:t>
            </w:r>
          </w:p>
        </w:tc>
        <w:tc>
          <w:tcPr>
            <w:tcW w:w="2435"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60%</w:t>
            </w:r>
          </w:p>
        </w:tc>
      </w:tr>
      <w:tr w:rsidR="002B1231" w:rsidTr="002F2B8A">
        <w:trPr>
          <w:trHeight w:val="409"/>
        </w:trPr>
        <w:tc>
          <w:tcPr>
            <w:tcW w:w="3471" w:type="dxa"/>
            <w:vAlign w:val="center"/>
          </w:tcPr>
          <w:p w:rsidR="002B1231" w:rsidRDefault="002B1231" w:rsidP="002B1231">
            <w:pPr>
              <w:pStyle w:val="ListParagraph"/>
              <w:ind w:left="0"/>
              <w:rPr>
                <w:rFonts w:asciiTheme="majorBidi" w:hAnsiTheme="majorBidi" w:cstheme="majorBidi"/>
                <w:sz w:val="24"/>
                <w:szCs w:val="24"/>
              </w:rPr>
            </w:pPr>
            <w:r>
              <w:rPr>
                <w:rFonts w:asciiTheme="majorBidi" w:hAnsiTheme="majorBidi" w:cstheme="majorBidi"/>
                <w:sz w:val="24"/>
                <w:szCs w:val="24"/>
              </w:rPr>
              <w:t>Kadang-Kadang</w:t>
            </w:r>
          </w:p>
        </w:tc>
        <w:tc>
          <w:tcPr>
            <w:tcW w:w="2435"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40</w:t>
            </w:r>
          </w:p>
        </w:tc>
        <w:tc>
          <w:tcPr>
            <w:tcW w:w="2435"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40%</w:t>
            </w:r>
          </w:p>
        </w:tc>
      </w:tr>
      <w:tr w:rsidR="002B1231" w:rsidTr="002F2B8A">
        <w:trPr>
          <w:trHeight w:val="409"/>
        </w:trPr>
        <w:tc>
          <w:tcPr>
            <w:tcW w:w="3471" w:type="dxa"/>
            <w:vAlign w:val="center"/>
          </w:tcPr>
          <w:p w:rsidR="002B1231" w:rsidRDefault="002B1231" w:rsidP="002B1231">
            <w:pPr>
              <w:pStyle w:val="ListParagraph"/>
              <w:ind w:left="0"/>
              <w:rPr>
                <w:rFonts w:asciiTheme="majorBidi" w:hAnsiTheme="majorBidi" w:cstheme="majorBidi"/>
                <w:sz w:val="24"/>
                <w:szCs w:val="24"/>
              </w:rPr>
            </w:pPr>
            <w:r>
              <w:rPr>
                <w:rFonts w:asciiTheme="majorBidi" w:hAnsiTheme="majorBidi" w:cstheme="majorBidi"/>
                <w:sz w:val="24"/>
                <w:szCs w:val="24"/>
              </w:rPr>
              <w:t>Tidak Pernah</w:t>
            </w:r>
          </w:p>
        </w:tc>
        <w:tc>
          <w:tcPr>
            <w:tcW w:w="2435"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0</w:t>
            </w:r>
          </w:p>
        </w:tc>
        <w:tc>
          <w:tcPr>
            <w:tcW w:w="2435"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0%</w:t>
            </w:r>
          </w:p>
        </w:tc>
      </w:tr>
      <w:tr w:rsidR="002B1231" w:rsidTr="002F2B8A">
        <w:trPr>
          <w:trHeight w:val="409"/>
        </w:trPr>
        <w:tc>
          <w:tcPr>
            <w:tcW w:w="3471" w:type="dxa"/>
            <w:vAlign w:val="center"/>
          </w:tcPr>
          <w:p w:rsidR="002B1231" w:rsidRDefault="002B1231" w:rsidP="002B1231">
            <w:pPr>
              <w:pStyle w:val="ListParagraph"/>
              <w:ind w:left="0"/>
              <w:rPr>
                <w:rFonts w:asciiTheme="majorBidi" w:hAnsiTheme="majorBidi" w:cstheme="majorBidi"/>
                <w:sz w:val="24"/>
                <w:szCs w:val="24"/>
              </w:rPr>
            </w:pPr>
            <w:r>
              <w:rPr>
                <w:rFonts w:asciiTheme="majorBidi" w:hAnsiTheme="majorBidi" w:cstheme="majorBidi"/>
                <w:sz w:val="24"/>
                <w:szCs w:val="24"/>
              </w:rPr>
              <w:t>Jumlah</w:t>
            </w:r>
          </w:p>
        </w:tc>
        <w:tc>
          <w:tcPr>
            <w:tcW w:w="2435"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100%</w:t>
            </w:r>
          </w:p>
        </w:tc>
        <w:tc>
          <w:tcPr>
            <w:tcW w:w="2435"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100%</w:t>
            </w:r>
          </w:p>
        </w:tc>
      </w:tr>
    </w:tbl>
    <w:p w:rsidR="002B1231" w:rsidRDefault="002B1231" w:rsidP="002B1231">
      <w:pPr>
        <w:ind w:firstLine="720"/>
        <w:jc w:val="both"/>
        <w:rPr>
          <w:rFonts w:asciiTheme="majorBidi" w:hAnsiTheme="majorBidi" w:cstheme="majorBidi"/>
          <w:sz w:val="24"/>
          <w:szCs w:val="24"/>
        </w:rPr>
      </w:pPr>
    </w:p>
    <w:p w:rsidR="002B1231" w:rsidRPr="0061452C" w:rsidRDefault="002B1231" w:rsidP="002B1231">
      <w:pPr>
        <w:ind w:firstLine="720"/>
        <w:jc w:val="both"/>
        <w:rPr>
          <w:rFonts w:asciiTheme="majorBidi" w:hAnsiTheme="majorBidi" w:cstheme="majorBidi"/>
          <w:sz w:val="24"/>
          <w:szCs w:val="24"/>
        </w:rPr>
      </w:pPr>
      <w:r>
        <w:rPr>
          <w:rFonts w:asciiTheme="majorBidi" w:hAnsiTheme="majorBidi" w:cstheme="majorBidi"/>
          <w:sz w:val="24"/>
          <w:szCs w:val="24"/>
        </w:rPr>
        <w:t>Berdasarkan tabel 4.9</w:t>
      </w:r>
      <w:r w:rsidRPr="0061452C">
        <w:rPr>
          <w:rFonts w:asciiTheme="majorBidi" w:hAnsiTheme="majorBidi" w:cstheme="majorBidi"/>
          <w:sz w:val="24"/>
          <w:szCs w:val="24"/>
        </w:rPr>
        <w:t xml:space="preserve"> dapat diketahui bahwa 60% siswa selalu memperhatikan penjelasan dari guru, 40% siswa kadang-kadang memperhatikan, dan 0% siswa yang tidak pernah memperhatikan penjelasan guru ketika menjelaskan pelajaran.</w:t>
      </w:r>
      <w:r>
        <w:rPr>
          <w:rFonts w:asciiTheme="majorBidi" w:hAnsiTheme="majorBidi" w:cstheme="majorBidi"/>
          <w:sz w:val="24"/>
          <w:szCs w:val="24"/>
        </w:rPr>
        <w:t xml:space="preserve"> </w:t>
      </w:r>
      <w:r w:rsidRPr="0061452C">
        <w:rPr>
          <w:rFonts w:asciiTheme="majorBidi" w:hAnsiTheme="majorBidi" w:cstheme="majorBidi"/>
          <w:sz w:val="24"/>
          <w:szCs w:val="24"/>
        </w:rPr>
        <w:t>Berdasarkan</w:t>
      </w:r>
      <w:r>
        <w:rPr>
          <w:rFonts w:asciiTheme="majorBidi" w:hAnsiTheme="majorBidi" w:cstheme="majorBidi"/>
          <w:sz w:val="24"/>
          <w:szCs w:val="24"/>
        </w:rPr>
        <w:t xml:space="preserve"> hasil observasi pada tanggal 19</w:t>
      </w:r>
      <w:r w:rsidRPr="0061452C">
        <w:rPr>
          <w:rFonts w:asciiTheme="majorBidi" w:hAnsiTheme="majorBidi" w:cstheme="majorBidi"/>
          <w:sz w:val="24"/>
          <w:szCs w:val="24"/>
        </w:rPr>
        <w:t xml:space="preserve"> September 2018, diketahui bahwa sebagian siswa yang kurang memperhatikan, hal ini dikarenakan perbedaan setiap siswa dalam menangkap pembelajaran yang diajarkan oleh guru di dalam kelas, juga kurangnya konsentrasi para siswa dalam pembelajaran kelas.</w:t>
      </w:r>
    </w:p>
    <w:p w:rsidR="002B1231" w:rsidRPr="007E0C64" w:rsidRDefault="002B1231" w:rsidP="002B1231">
      <w:pPr>
        <w:rPr>
          <w:rFonts w:asciiTheme="majorBidi" w:hAnsiTheme="majorBidi" w:cstheme="majorBidi"/>
          <w:sz w:val="24"/>
          <w:szCs w:val="24"/>
        </w:rPr>
      </w:pPr>
    </w:p>
    <w:p w:rsidR="002B1231" w:rsidRPr="00A2231D" w:rsidRDefault="002B1231" w:rsidP="002B1231">
      <w:pPr>
        <w:pStyle w:val="ListParagraph"/>
        <w:ind w:left="1080" w:hanging="1080"/>
        <w:rPr>
          <w:rFonts w:asciiTheme="majorBidi" w:hAnsiTheme="majorBidi" w:cstheme="majorBidi"/>
          <w:sz w:val="24"/>
          <w:szCs w:val="24"/>
        </w:rPr>
      </w:pPr>
      <w:r>
        <w:rPr>
          <w:rFonts w:asciiTheme="majorBidi" w:hAnsiTheme="majorBidi" w:cstheme="majorBidi"/>
          <w:sz w:val="24"/>
          <w:szCs w:val="24"/>
        </w:rPr>
        <w:t xml:space="preserve">Tabel 4.10 </w:t>
      </w:r>
      <w:proofErr w:type="gramStart"/>
      <w:r>
        <w:rPr>
          <w:rFonts w:asciiTheme="majorBidi" w:hAnsiTheme="majorBidi" w:cstheme="majorBidi"/>
          <w:sz w:val="24"/>
          <w:szCs w:val="24"/>
        </w:rPr>
        <w:t>Data  Tentang</w:t>
      </w:r>
      <w:proofErr w:type="gramEnd"/>
      <w:r>
        <w:rPr>
          <w:rFonts w:asciiTheme="majorBidi" w:hAnsiTheme="majorBidi" w:cstheme="majorBidi"/>
          <w:sz w:val="24"/>
          <w:szCs w:val="24"/>
        </w:rPr>
        <w:t xml:space="preserve"> Disiplin siswa dalam mengerjakan tugas sampai tuntas</w:t>
      </w:r>
    </w:p>
    <w:tbl>
      <w:tblPr>
        <w:tblStyle w:val="TableGrid"/>
        <w:tblW w:w="0" w:type="auto"/>
        <w:tblInd w:w="108" w:type="dxa"/>
        <w:tblLook w:val="04A0" w:firstRow="1" w:lastRow="0" w:firstColumn="1" w:lastColumn="0" w:noHBand="0" w:noVBand="1"/>
      </w:tblPr>
      <w:tblGrid>
        <w:gridCol w:w="3497"/>
        <w:gridCol w:w="2423"/>
        <w:gridCol w:w="2459"/>
      </w:tblGrid>
      <w:tr w:rsidR="002B1231" w:rsidTr="002F2B8A">
        <w:tc>
          <w:tcPr>
            <w:tcW w:w="3497"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Alternatif Jawaban</w:t>
            </w:r>
          </w:p>
        </w:tc>
        <w:tc>
          <w:tcPr>
            <w:tcW w:w="2423"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F</w:t>
            </w:r>
          </w:p>
        </w:tc>
        <w:tc>
          <w:tcPr>
            <w:tcW w:w="2459"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P</w:t>
            </w:r>
          </w:p>
        </w:tc>
      </w:tr>
      <w:tr w:rsidR="002B1231" w:rsidTr="002F2B8A">
        <w:tc>
          <w:tcPr>
            <w:tcW w:w="3497" w:type="dxa"/>
            <w:vAlign w:val="center"/>
          </w:tcPr>
          <w:p w:rsidR="002B1231" w:rsidRDefault="002B1231" w:rsidP="002B1231">
            <w:pPr>
              <w:pStyle w:val="ListParagraph"/>
              <w:ind w:left="0"/>
              <w:rPr>
                <w:rFonts w:asciiTheme="majorBidi" w:hAnsiTheme="majorBidi" w:cstheme="majorBidi"/>
                <w:sz w:val="24"/>
                <w:szCs w:val="24"/>
              </w:rPr>
            </w:pPr>
            <w:r>
              <w:rPr>
                <w:rFonts w:asciiTheme="majorBidi" w:hAnsiTheme="majorBidi" w:cstheme="majorBidi"/>
                <w:sz w:val="24"/>
                <w:szCs w:val="24"/>
              </w:rPr>
              <w:t>Selalu</w:t>
            </w:r>
          </w:p>
        </w:tc>
        <w:tc>
          <w:tcPr>
            <w:tcW w:w="2423"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53</w:t>
            </w:r>
          </w:p>
        </w:tc>
        <w:tc>
          <w:tcPr>
            <w:tcW w:w="2459"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53%</w:t>
            </w:r>
          </w:p>
        </w:tc>
      </w:tr>
      <w:tr w:rsidR="002B1231" w:rsidTr="002F2B8A">
        <w:tc>
          <w:tcPr>
            <w:tcW w:w="3497" w:type="dxa"/>
            <w:vAlign w:val="center"/>
          </w:tcPr>
          <w:p w:rsidR="002B1231" w:rsidRDefault="002B1231" w:rsidP="002B1231">
            <w:pPr>
              <w:pStyle w:val="ListParagraph"/>
              <w:ind w:left="0"/>
              <w:rPr>
                <w:rFonts w:asciiTheme="majorBidi" w:hAnsiTheme="majorBidi" w:cstheme="majorBidi"/>
                <w:sz w:val="24"/>
                <w:szCs w:val="24"/>
              </w:rPr>
            </w:pPr>
            <w:r>
              <w:rPr>
                <w:rFonts w:asciiTheme="majorBidi" w:hAnsiTheme="majorBidi" w:cstheme="majorBidi"/>
                <w:sz w:val="24"/>
                <w:szCs w:val="24"/>
              </w:rPr>
              <w:t>Kadang-Kadang</w:t>
            </w:r>
          </w:p>
        </w:tc>
        <w:tc>
          <w:tcPr>
            <w:tcW w:w="2423"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47</w:t>
            </w:r>
          </w:p>
        </w:tc>
        <w:tc>
          <w:tcPr>
            <w:tcW w:w="2459"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47%</w:t>
            </w:r>
          </w:p>
        </w:tc>
      </w:tr>
      <w:tr w:rsidR="002B1231" w:rsidTr="002F2B8A">
        <w:tc>
          <w:tcPr>
            <w:tcW w:w="3497" w:type="dxa"/>
            <w:vAlign w:val="center"/>
          </w:tcPr>
          <w:p w:rsidR="002B1231" w:rsidRDefault="002B1231" w:rsidP="002B1231">
            <w:pPr>
              <w:pStyle w:val="ListParagraph"/>
              <w:ind w:left="0"/>
              <w:rPr>
                <w:rFonts w:asciiTheme="majorBidi" w:hAnsiTheme="majorBidi" w:cstheme="majorBidi"/>
                <w:sz w:val="24"/>
                <w:szCs w:val="24"/>
              </w:rPr>
            </w:pPr>
            <w:r>
              <w:rPr>
                <w:rFonts w:asciiTheme="majorBidi" w:hAnsiTheme="majorBidi" w:cstheme="majorBidi"/>
                <w:sz w:val="24"/>
                <w:szCs w:val="24"/>
              </w:rPr>
              <w:t>Tidak Pernah</w:t>
            </w:r>
          </w:p>
        </w:tc>
        <w:tc>
          <w:tcPr>
            <w:tcW w:w="2423"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0</w:t>
            </w:r>
          </w:p>
        </w:tc>
        <w:tc>
          <w:tcPr>
            <w:tcW w:w="2459"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0%</w:t>
            </w:r>
          </w:p>
        </w:tc>
      </w:tr>
      <w:tr w:rsidR="002B1231" w:rsidTr="002F2B8A">
        <w:tc>
          <w:tcPr>
            <w:tcW w:w="3497" w:type="dxa"/>
            <w:vAlign w:val="center"/>
          </w:tcPr>
          <w:p w:rsidR="002B1231" w:rsidRDefault="002B1231" w:rsidP="002B1231">
            <w:pPr>
              <w:pStyle w:val="ListParagraph"/>
              <w:ind w:left="0"/>
              <w:rPr>
                <w:rFonts w:asciiTheme="majorBidi" w:hAnsiTheme="majorBidi" w:cstheme="majorBidi"/>
                <w:sz w:val="24"/>
                <w:szCs w:val="24"/>
              </w:rPr>
            </w:pPr>
            <w:r>
              <w:rPr>
                <w:rFonts w:asciiTheme="majorBidi" w:hAnsiTheme="majorBidi" w:cstheme="majorBidi"/>
                <w:sz w:val="24"/>
                <w:szCs w:val="24"/>
              </w:rPr>
              <w:t>Jumlah</w:t>
            </w:r>
          </w:p>
        </w:tc>
        <w:tc>
          <w:tcPr>
            <w:tcW w:w="2423"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100</w:t>
            </w:r>
          </w:p>
        </w:tc>
        <w:tc>
          <w:tcPr>
            <w:tcW w:w="2459"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100%</w:t>
            </w:r>
          </w:p>
        </w:tc>
      </w:tr>
    </w:tbl>
    <w:p w:rsidR="002B1231" w:rsidRDefault="002B1231" w:rsidP="002B1231">
      <w:pPr>
        <w:jc w:val="both"/>
        <w:rPr>
          <w:rFonts w:asciiTheme="majorBidi" w:hAnsiTheme="majorBidi" w:cstheme="majorBidi"/>
          <w:sz w:val="24"/>
          <w:szCs w:val="24"/>
        </w:rPr>
      </w:pPr>
    </w:p>
    <w:p w:rsidR="002B1231" w:rsidRDefault="002B1231" w:rsidP="002B1231">
      <w:pPr>
        <w:ind w:firstLine="720"/>
        <w:jc w:val="both"/>
        <w:rPr>
          <w:rFonts w:asciiTheme="majorBidi" w:hAnsiTheme="majorBidi" w:cstheme="majorBidi"/>
          <w:sz w:val="24"/>
          <w:szCs w:val="24"/>
        </w:rPr>
      </w:pPr>
      <w:r>
        <w:rPr>
          <w:rFonts w:asciiTheme="majorBidi" w:hAnsiTheme="majorBidi" w:cstheme="majorBidi"/>
          <w:sz w:val="24"/>
          <w:szCs w:val="24"/>
        </w:rPr>
        <w:t>Berdasarkan tabel 4.10</w:t>
      </w:r>
      <w:r w:rsidRPr="0061452C">
        <w:rPr>
          <w:rFonts w:asciiTheme="majorBidi" w:hAnsiTheme="majorBidi" w:cstheme="majorBidi"/>
          <w:sz w:val="24"/>
          <w:szCs w:val="24"/>
        </w:rPr>
        <w:t xml:space="preserve"> dapat diketahui bahwa 53%  siswa mengerjakan tugas yang diberikan oleh guru sampai tuntas, 47% siswa kadang-kadang mengerjakan sampai tuntas dan tidak 0% siswa yang tidak pernah mengerjakan tugas yang diberikan oleh guru sampai tuntas.</w:t>
      </w:r>
      <w:r>
        <w:rPr>
          <w:rFonts w:asciiTheme="majorBidi" w:hAnsiTheme="majorBidi" w:cstheme="majorBidi"/>
          <w:sz w:val="24"/>
          <w:szCs w:val="24"/>
        </w:rPr>
        <w:t xml:space="preserve"> </w:t>
      </w:r>
      <w:r w:rsidRPr="0061452C">
        <w:rPr>
          <w:rFonts w:asciiTheme="majorBidi" w:hAnsiTheme="majorBidi" w:cstheme="majorBidi"/>
          <w:sz w:val="24"/>
          <w:szCs w:val="24"/>
        </w:rPr>
        <w:t>Berdasarkan</w:t>
      </w:r>
      <w:r>
        <w:rPr>
          <w:rFonts w:asciiTheme="majorBidi" w:hAnsiTheme="majorBidi" w:cstheme="majorBidi"/>
          <w:sz w:val="24"/>
          <w:szCs w:val="24"/>
        </w:rPr>
        <w:t xml:space="preserve"> hasil observasi pada tanggal 18</w:t>
      </w:r>
      <w:r w:rsidRPr="0061452C">
        <w:rPr>
          <w:rFonts w:asciiTheme="majorBidi" w:hAnsiTheme="majorBidi" w:cstheme="majorBidi"/>
          <w:sz w:val="24"/>
          <w:szCs w:val="24"/>
        </w:rPr>
        <w:t xml:space="preserve"> September 201</w:t>
      </w:r>
      <w:r>
        <w:rPr>
          <w:rFonts w:asciiTheme="majorBidi" w:hAnsiTheme="majorBidi" w:cstheme="majorBidi"/>
          <w:sz w:val="24"/>
          <w:szCs w:val="24"/>
        </w:rPr>
        <w:t>8, ketika guru memberikan tugas</w:t>
      </w:r>
      <w:r w:rsidRPr="0061452C">
        <w:rPr>
          <w:rFonts w:asciiTheme="majorBidi" w:hAnsiTheme="majorBidi" w:cstheme="majorBidi"/>
          <w:sz w:val="24"/>
          <w:szCs w:val="24"/>
        </w:rPr>
        <w:t xml:space="preserve"> siswa langsung mengerjakannya dan menyelesaikannya, adapun faktor yang menyebabkan siswa tidak selesai mengerjakan tugas pada waktunya adalah kurang mengerti dengan pembelajaran yang diajarkan oleh guru, juga pengaruh dari teman yang suka bercanda di dalam kelas</w:t>
      </w:r>
      <w:r>
        <w:rPr>
          <w:rFonts w:asciiTheme="majorBidi" w:hAnsiTheme="majorBidi" w:cstheme="majorBidi"/>
          <w:sz w:val="24"/>
          <w:szCs w:val="24"/>
        </w:rPr>
        <w:t xml:space="preserve"> sehingga mengurangi konsentrasi belajar</w:t>
      </w:r>
      <w:r w:rsidRPr="0061452C">
        <w:rPr>
          <w:rFonts w:asciiTheme="majorBidi" w:hAnsiTheme="majorBidi" w:cstheme="majorBidi"/>
          <w:sz w:val="24"/>
          <w:szCs w:val="24"/>
        </w:rPr>
        <w:t>.</w:t>
      </w:r>
    </w:p>
    <w:p w:rsidR="002B1231" w:rsidRPr="0061452C" w:rsidRDefault="002B1231" w:rsidP="002B1231">
      <w:pPr>
        <w:ind w:firstLine="720"/>
        <w:jc w:val="both"/>
        <w:rPr>
          <w:rFonts w:asciiTheme="majorBidi" w:hAnsiTheme="majorBidi" w:cstheme="majorBidi"/>
          <w:sz w:val="24"/>
          <w:szCs w:val="24"/>
        </w:rPr>
      </w:pPr>
    </w:p>
    <w:p w:rsidR="002B1231" w:rsidRDefault="002B1231" w:rsidP="002B1231">
      <w:pPr>
        <w:pStyle w:val="ListParagraph"/>
        <w:ind w:left="1080" w:hanging="1080"/>
        <w:rPr>
          <w:rFonts w:asciiTheme="majorBidi" w:hAnsiTheme="majorBidi" w:cstheme="majorBidi"/>
          <w:sz w:val="24"/>
          <w:szCs w:val="24"/>
        </w:rPr>
      </w:pPr>
      <w:r>
        <w:rPr>
          <w:rFonts w:asciiTheme="majorBidi" w:hAnsiTheme="majorBidi" w:cstheme="majorBidi"/>
          <w:sz w:val="24"/>
          <w:szCs w:val="24"/>
        </w:rPr>
        <w:t xml:space="preserve">Tabel </w:t>
      </w:r>
      <w:proofErr w:type="gramStart"/>
      <w:r>
        <w:rPr>
          <w:rFonts w:asciiTheme="majorBidi" w:hAnsiTheme="majorBidi" w:cstheme="majorBidi"/>
          <w:sz w:val="24"/>
          <w:szCs w:val="24"/>
        </w:rPr>
        <w:t>4.11  Data</w:t>
      </w:r>
      <w:proofErr w:type="gramEnd"/>
      <w:r>
        <w:rPr>
          <w:rFonts w:asciiTheme="majorBidi" w:hAnsiTheme="majorBidi" w:cstheme="majorBidi"/>
          <w:sz w:val="24"/>
          <w:szCs w:val="24"/>
        </w:rPr>
        <w:t xml:space="preserve"> Tentang Displin siswa meminta izin ketika keluar kelas</w:t>
      </w:r>
    </w:p>
    <w:tbl>
      <w:tblPr>
        <w:tblStyle w:val="TableGrid"/>
        <w:tblW w:w="0" w:type="auto"/>
        <w:tblInd w:w="108" w:type="dxa"/>
        <w:tblLook w:val="04A0" w:firstRow="1" w:lastRow="0" w:firstColumn="1" w:lastColumn="0" w:noHBand="0" w:noVBand="1"/>
      </w:tblPr>
      <w:tblGrid>
        <w:gridCol w:w="3481"/>
        <w:gridCol w:w="2412"/>
        <w:gridCol w:w="2448"/>
      </w:tblGrid>
      <w:tr w:rsidR="002B1231" w:rsidTr="002F2B8A">
        <w:trPr>
          <w:trHeight w:val="417"/>
        </w:trPr>
        <w:tc>
          <w:tcPr>
            <w:tcW w:w="3481"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Alternatif Jawaban</w:t>
            </w:r>
          </w:p>
        </w:tc>
        <w:tc>
          <w:tcPr>
            <w:tcW w:w="2412"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F</w:t>
            </w:r>
          </w:p>
        </w:tc>
        <w:tc>
          <w:tcPr>
            <w:tcW w:w="2448"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P</w:t>
            </w:r>
          </w:p>
        </w:tc>
      </w:tr>
      <w:tr w:rsidR="002B1231" w:rsidTr="002F2B8A">
        <w:trPr>
          <w:trHeight w:val="396"/>
        </w:trPr>
        <w:tc>
          <w:tcPr>
            <w:tcW w:w="3481" w:type="dxa"/>
            <w:vAlign w:val="center"/>
          </w:tcPr>
          <w:p w:rsidR="002B1231" w:rsidRDefault="002B1231" w:rsidP="002B1231">
            <w:pPr>
              <w:pStyle w:val="ListParagraph"/>
              <w:ind w:left="0"/>
              <w:rPr>
                <w:rFonts w:asciiTheme="majorBidi" w:hAnsiTheme="majorBidi" w:cstheme="majorBidi"/>
                <w:sz w:val="24"/>
                <w:szCs w:val="24"/>
              </w:rPr>
            </w:pPr>
            <w:r>
              <w:rPr>
                <w:rFonts w:asciiTheme="majorBidi" w:hAnsiTheme="majorBidi" w:cstheme="majorBidi"/>
                <w:sz w:val="24"/>
                <w:szCs w:val="24"/>
              </w:rPr>
              <w:t>Selalu</w:t>
            </w:r>
          </w:p>
        </w:tc>
        <w:tc>
          <w:tcPr>
            <w:tcW w:w="2412"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82</w:t>
            </w:r>
          </w:p>
        </w:tc>
        <w:tc>
          <w:tcPr>
            <w:tcW w:w="2448"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82%</w:t>
            </w:r>
          </w:p>
        </w:tc>
      </w:tr>
      <w:tr w:rsidR="002B1231" w:rsidTr="002F2B8A">
        <w:trPr>
          <w:trHeight w:val="417"/>
        </w:trPr>
        <w:tc>
          <w:tcPr>
            <w:tcW w:w="3481" w:type="dxa"/>
            <w:vAlign w:val="center"/>
          </w:tcPr>
          <w:p w:rsidR="002B1231" w:rsidRDefault="002B1231" w:rsidP="002B1231">
            <w:pPr>
              <w:pStyle w:val="ListParagraph"/>
              <w:ind w:left="0"/>
              <w:rPr>
                <w:rFonts w:asciiTheme="majorBidi" w:hAnsiTheme="majorBidi" w:cstheme="majorBidi"/>
                <w:sz w:val="24"/>
                <w:szCs w:val="24"/>
              </w:rPr>
            </w:pPr>
            <w:r>
              <w:rPr>
                <w:rFonts w:asciiTheme="majorBidi" w:hAnsiTheme="majorBidi" w:cstheme="majorBidi"/>
                <w:sz w:val="24"/>
                <w:szCs w:val="24"/>
              </w:rPr>
              <w:t>Kadang-Kadang</w:t>
            </w:r>
          </w:p>
        </w:tc>
        <w:tc>
          <w:tcPr>
            <w:tcW w:w="2412"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18</w:t>
            </w:r>
          </w:p>
        </w:tc>
        <w:tc>
          <w:tcPr>
            <w:tcW w:w="2448"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18%</w:t>
            </w:r>
          </w:p>
        </w:tc>
      </w:tr>
      <w:tr w:rsidR="002B1231" w:rsidTr="002F2B8A">
        <w:trPr>
          <w:trHeight w:val="417"/>
        </w:trPr>
        <w:tc>
          <w:tcPr>
            <w:tcW w:w="3481" w:type="dxa"/>
            <w:vAlign w:val="center"/>
          </w:tcPr>
          <w:p w:rsidR="002B1231" w:rsidRDefault="002B1231" w:rsidP="002B1231">
            <w:pPr>
              <w:pStyle w:val="ListParagraph"/>
              <w:ind w:left="0"/>
              <w:rPr>
                <w:rFonts w:asciiTheme="majorBidi" w:hAnsiTheme="majorBidi" w:cstheme="majorBidi"/>
                <w:sz w:val="24"/>
                <w:szCs w:val="24"/>
              </w:rPr>
            </w:pPr>
            <w:r>
              <w:rPr>
                <w:rFonts w:asciiTheme="majorBidi" w:hAnsiTheme="majorBidi" w:cstheme="majorBidi"/>
                <w:sz w:val="24"/>
                <w:szCs w:val="24"/>
              </w:rPr>
              <w:t>Tidak Pernah</w:t>
            </w:r>
          </w:p>
        </w:tc>
        <w:tc>
          <w:tcPr>
            <w:tcW w:w="2412"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0</w:t>
            </w:r>
          </w:p>
        </w:tc>
        <w:tc>
          <w:tcPr>
            <w:tcW w:w="2448"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0</w:t>
            </w:r>
          </w:p>
        </w:tc>
      </w:tr>
      <w:tr w:rsidR="002B1231" w:rsidTr="002F2B8A">
        <w:trPr>
          <w:trHeight w:val="417"/>
        </w:trPr>
        <w:tc>
          <w:tcPr>
            <w:tcW w:w="3481" w:type="dxa"/>
            <w:vAlign w:val="center"/>
          </w:tcPr>
          <w:p w:rsidR="002B1231" w:rsidRDefault="002B1231" w:rsidP="002B1231">
            <w:pPr>
              <w:pStyle w:val="ListParagraph"/>
              <w:ind w:left="0"/>
              <w:rPr>
                <w:rFonts w:asciiTheme="majorBidi" w:hAnsiTheme="majorBidi" w:cstheme="majorBidi"/>
                <w:sz w:val="24"/>
                <w:szCs w:val="24"/>
              </w:rPr>
            </w:pPr>
            <w:r>
              <w:rPr>
                <w:rFonts w:asciiTheme="majorBidi" w:hAnsiTheme="majorBidi" w:cstheme="majorBidi"/>
                <w:sz w:val="24"/>
                <w:szCs w:val="24"/>
              </w:rPr>
              <w:lastRenderedPageBreak/>
              <w:t>Jumlah</w:t>
            </w:r>
          </w:p>
        </w:tc>
        <w:tc>
          <w:tcPr>
            <w:tcW w:w="2412"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100</w:t>
            </w:r>
          </w:p>
        </w:tc>
        <w:tc>
          <w:tcPr>
            <w:tcW w:w="2448"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100%</w:t>
            </w:r>
          </w:p>
        </w:tc>
      </w:tr>
    </w:tbl>
    <w:p w:rsidR="002B1231" w:rsidRDefault="002B1231" w:rsidP="002B1231">
      <w:pPr>
        <w:jc w:val="both"/>
        <w:rPr>
          <w:rFonts w:asciiTheme="majorBidi" w:hAnsiTheme="majorBidi" w:cstheme="majorBidi"/>
          <w:sz w:val="24"/>
          <w:szCs w:val="24"/>
        </w:rPr>
      </w:pPr>
    </w:p>
    <w:p w:rsidR="002B1231" w:rsidRDefault="002B1231" w:rsidP="002B1231">
      <w:pPr>
        <w:ind w:firstLine="720"/>
        <w:jc w:val="both"/>
        <w:rPr>
          <w:rFonts w:asciiTheme="majorBidi" w:hAnsiTheme="majorBidi" w:cstheme="majorBidi"/>
          <w:sz w:val="24"/>
          <w:szCs w:val="24"/>
        </w:rPr>
      </w:pPr>
      <w:r>
        <w:rPr>
          <w:rFonts w:asciiTheme="majorBidi" w:hAnsiTheme="majorBidi" w:cstheme="majorBidi"/>
          <w:sz w:val="24"/>
          <w:szCs w:val="24"/>
        </w:rPr>
        <w:t>Berdasarkan tabel 4.11</w:t>
      </w:r>
      <w:r w:rsidRPr="0061452C">
        <w:rPr>
          <w:rFonts w:asciiTheme="majorBidi" w:hAnsiTheme="majorBidi" w:cstheme="majorBidi"/>
          <w:sz w:val="24"/>
          <w:szCs w:val="24"/>
        </w:rPr>
        <w:t xml:space="preserve"> diketahui bahwa 82% siswa selalu meminta izin kepada guru yang sedang mengajar dalam kelas ketika hendak meninggalkan kelas, 18% siswa kadang-kadang meminta izin dan 0% siswa yang tidak pernah meminta izin ketika hendak meninggalkan kelas.</w:t>
      </w:r>
      <w:r>
        <w:rPr>
          <w:rFonts w:asciiTheme="majorBidi" w:hAnsiTheme="majorBidi" w:cstheme="majorBidi"/>
          <w:sz w:val="24"/>
          <w:szCs w:val="24"/>
        </w:rPr>
        <w:t xml:space="preserve"> </w:t>
      </w:r>
      <w:r w:rsidRPr="0061452C">
        <w:rPr>
          <w:rFonts w:asciiTheme="majorBidi" w:hAnsiTheme="majorBidi" w:cstheme="majorBidi"/>
          <w:sz w:val="24"/>
          <w:szCs w:val="24"/>
        </w:rPr>
        <w:t xml:space="preserve">Berdasarkan hasil observasi </w:t>
      </w:r>
      <w:r>
        <w:rPr>
          <w:rFonts w:asciiTheme="majorBidi" w:hAnsiTheme="majorBidi" w:cstheme="majorBidi"/>
          <w:sz w:val="24"/>
          <w:szCs w:val="24"/>
        </w:rPr>
        <w:t>pada tanggal 18</w:t>
      </w:r>
      <w:r w:rsidRPr="0061452C">
        <w:rPr>
          <w:rFonts w:asciiTheme="majorBidi" w:hAnsiTheme="majorBidi" w:cstheme="majorBidi"/>
          <w:sz w:val="24"/>
          <w:szCs w:val="24"/>
        </w:rPr>
        <w:t xml:space="preserve"> September 2018, siswa selalu meminta izin apabila hendak keluar kelas, seperti minta izin ke toilet, m</w:t>
      </w:r>
      <w:r>
        <w:rPr>
          <w:rFonts w:asciiTheme="majorBidi" w:hAnsiTheme="majorBidi" w:cstheme="majorBidi"/>
          <w:sz w:val="24"/>
          <w:szCs w:val="24"/>
        </w:rPr>
        <w:t xml:space="preserve">inta izin karena ada urusan, </w:t>
      </w:r>
      <w:r w:rsidRPr="0061452C">
        <w:rPr>
          <w:rFonts w:asciiTheme="majorBidi" w:hAnsiTheme="majorBidi" w:cstheme="majorBidi"/>
          <w:sz w:val="24"/>
          <w:szCs w:val="24"/>
        </w:rPr>
        <w:t xml:space="preserve">dipanggil guru ke </w:t>
      </w:r>
      <w:proofErr w:type="gramStart"/>
      <w:r w:rsidRPr="0061452C">
        <w:rPr>
          <w:rFonts w:asciiTheme="majorBidi" w:hAnsiTheme="majorBidi" w:cstheme="majorBidi"/>
          <w:sz w:val="24"/>
          <w:szCs w:val="24"/>
        </w:rPr>
        <w:t>kantor</w:t>
      </w:r>
      <w:proofErr w:type="gramEnd"/>
      <w:r w:rsidRPr="0061452C">
        <w:rPr>
          <w:rFonts w:asciiTheme="majorBidi" w:hAnsiTheme="majorBidi" w:cstheme="majorBidi"/>
          <w:sz w:val="24"/>
          <w:szCs w:val="24"/>
        </w:rPr>
        <w:t xml:space="preserve"> dan meminta izin apabila ada keperluan mendesak.</w:t>
      </w:r>
    </w:p>
    <w:p w:rsidR="002B1231" w:rsidRPr="00E95A55" w:rsidRDefault="002B1231" w:rsidP="002B1231">
      <w:pPr>
        <w:ind w:firstLine="720"/>
        <w:jc w:val="both"/>
        <w:rPr>
          <w:rFonts w:asciiTheme="majorBidi" w:hAnsiTheme="majorBidi" w:cstheme="majorBidi"/>
          <w:sz w:val="24"/>
          <w:szCs w:val="24"/>
        </w:rPr>
      </w:pPr>
    </w:p>
    <w:p w:rsidR="002B1231" w:rsidRPr="0061452C" w:rsidRDefault="002B1231" w:rsidP="002B1231">
      <w:pPr>
        <w:rPr>
          <w:rFonts w:asciiTheme="majorBidi" w:hAnsiTheme="majorBidi" w:cstheme="majorBidi"/>
          <w:sz w:val="24"/>
          <w:szCs w:val="24"/>
        </w:rPr>
      </w:pPr>
      <w:r>
        <w:rPr>
          <w:rFonts w:asciiTheme="majorBidi" w:hAnsiTheme="majorBidi" w:cstheme="majorBidi"/>
          <w:sz w:val="24"/>
          <w:szCs w:val="24"/>
        </w:rPr>
        <w:t>Tabel 4.12</w:t>
      </w:r>
      <w:r w:rsidRPr="0061452C">
        <w:rPr>
          <w:rFonts w:asciiTheme="majorBidi" w:hAnsiTheme="majorBidi" w:cstheme="majorBidi"/>
          <w:sz w:val="24"/>
          <w:szCs w:val="24"/>
        </w:rPr>
        <w:t xml:space="preserve"> </w:t>
      </w:r>
      <w:r>
        <w:rPr>
          <w:rFonts w:asciiTheme="majorBidi" w:hAnsiTheme="majorBidi" w:cstheme="majorBidi"/>
          <w:sz w:val="24"/>
          <w:szCs w:val="24"/>
        </w:rPr>
        <w:t xml:space="preserve">Data Tentang Displin </w:t>
      </w:r>
      <w:r w:rsidRPr="0061452C">
        <w:rPr>
          <w:rFonts w:asciiTheme="majorBidi" w:hAnsiTheme="majorBidi" w:cstheme="majorBidi"/>
          <w:sz w:val="24"/>
          <w:szCs w:val="24"/>
        </w:rPr>
        <w:t>siswa terbiasa mengulang pelajaran dirumah</w:t>
      </w:r>
    </w:p>
    <w:tbl>
      <w:tblPr>
        <w:tblStyle w:val="TableGrid"/>
        <w:tblW w:w="0" w:type="auto"/>
        <w:tblInd w:w="108" w:type="dxa"/>
        <w:tblLook w:val="04A0" w:firstRow="1" w:lastRow="0" w:firstColumn="1" w:lastColumn="0" w:noHBand="0" w:noVBand="1"/>
      </w:tblPr>
      <w:tblGrid>
        <w:gridCol w:w="3473"/>
        <w:gridCol w:w="2406"/>
        <w:gridCol w:w="2442"/>
      </w:tblGrid>
      <w:tr w:rsidR="002B1231" w:rsidTr="002F2B8A">
        <w:trPr>
          <w:trHeight w:val="403"/>
        </w:trPr>
        <w:tc>
          <w:tcPr>
            <w:tcW w:w="3473"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Alternatif Jawaban</w:t>
            </w:r>
          </w:p>
        </w:tc>
        <w:tc>
          <w:tcPr>
            <w:tcW w:w="2406"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F</w:t>
            </w:r>
          </w:p>
        </w:tc>
        <w:tc>
          <w:tcPr>
            <w:tcW w:w="2442"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P</w:t>
            </w:r>
          </w:p>
        </w:tc>
      </w:tr>
      <w:tr w:rsidR="002B1231" w:rsidTr="002F2B8A">
        <w:trPr>
          <w:trHeight w:val="424"/>
        </w:trPr>
        <w:tc>
          <w:tcPr>
            <w:tcW w:w="3473" w:type="dxa"/>
            <w:vAlign w:val="center"/>
          </w:tcPr>
          <w:p w:rsidR="002B1231" w:rsidRDefault="002B1231" w:rsidP="002B1231">
            <w:pPr>
              <w:pStyle w:val="ListParagraph"/>
              <w:ind w:left="0"/>
              <w:rPr>
                <w:rFonts w:asciiTheme="majorBidi" w:hAnsiTheme="majorBidi" w:cstheme="majorBidi"/>
                <w:sz w:val="24"/>
                <w:szCs w:val="24"/>
              </w:rPr>
            </w:pPr>
            <w:r>
              <w:rPr>
                <w:rFonts w:asciiTheme="majorBidi" w:hAnsiTheme="majorBidi" w:cstheme="majorBidi"/>
                <w:sz w:val="24"/>
                <w:szCs w:val="24"/>
              </w:rPr>
              <w:t>Selalu</w:t>
            </w:r>
          </w:p>
        </w:tc>
        <w:tc>
          <w:tcPr>
            <w:tcW w:w="2406"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3</w:t>
            </w:r>
          </w:p>
        </w:tc>
        <w:tc>
          <w:tcPr>
            <w:tcW w:w="2442"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3%</w:t>
            </w:r>
          </w:p>
        </w:tc>
      </w:tr>
      <w:tr w:rsidR="002B1231" w:rsidTr="002F2B8A">
        <w:trPr>
          <w:trHeight w:val="424"/>
        </w:trPr>
        <w:tc>
          <w:tcPr>
            <w:tcW w:w="3473" w:type="dxa"/>
            <w:vAlign w:val="center"/>
          </w:tcPr>
          <w:p w:rsidR="002B1231" w:rsidRDefault="002B1231" w:rsidP="002B1231">
            <w:pPr>
              <w:pStyle w:val="ListParagraph"/>
              <w:ind w:left="0"/>
              <w:rPr>
                <w:rFonts w:asciiTheme="majorBidi" w:hAnsiTheme="majorBidi" w:cstheme="majorBidi"/>
                <w:sz w:val="24"/>
                <w:szCs w:val="24"/>
              </w:rPr>
            </w:pPr>
            <w:r>
              <w:rPr>
                <w:rFonts w:asciiTheme="majorBidi" w:hAnsiTheme="majorBidi" w:cstheme="majorBidi"/>
                <w:sz w:val="24"/>
                <w:szCs w:val="24"/>
              </w:rPr>
              <w:t>Kadang-Kadang</w:t>
            </w:r>
          </w:p>
        </w:tc>
        <w:tc>
          <w:tcPr>
            <w:tcW w:w="2406"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82</w:t>
            </w:r>
          </w:p>
        </w:tc>
        <w:tc>
          <w:tcPr>
            <w:tcW w:w="2442"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82%</w:t>
            </w:r>
          </w:p>
        </w:tc>
      </w:tr>
      <w:tr w:rsidR="002B1231" w:rsidTr="002F2B8A">
        <w:trPr>
          <w:trHeight w:val="424"/>
        </w:trPr>
        <w:tc>
          <w:tcPr>
            <w:tcW w:w="3473" w:type="dxa"/>
            <w:vAlign w:val="center"/>
          </w:tcPr>
          <w:p w:rsidR="002B1231" w:rsidRDefault="002B1231" w:rsidP="002B1231">
            <w:pPr>
              <w:pStyle w:val="ListParagraph"/>
              <w:ind w:left="0"/>
              <w:rPr>
                <w:rFonts w:asciiTheme="majorBidi" w:hAnsiTheme="majorBidi" w:cstheme="majorBidi"/>
                <w:sz w:val="24"/>
                <w:szCs w:val="24"/>
              </w:rPr>
            </w:pPr>
            <w:r>
              <w:rPr>
                <w:rFonts w:asciiTheme="majorBidi" w:hAnsiTheme="majorBidi" w:cstheme="majorBidi"/>
                <w:sz w:val="24"/>
                <w:szCs w:val="24"/>
              </w:rPr>
              <w:t>Tidak Pernah</w:t>
            </w:r>
          </w:p>
        </w:tc>
        <w:tc>
          <w:tcPr>
            <w:tcW w:w="2406"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15</w:t>
            </w:r>
          </w:p>
        </w:tc>
        <w:tc>
          <w:tcPr>
            <w:tcW w:w="2442"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15%</w:t>
            </w:r>
          </w:p>
        </w:tc>
      </w:tr>
      <w:tr w:rsidR="002B1231" w:rsidTr="002F2B8A">
        <w:trPr>
          <w:trHeight w:val="424"/>
        </w:trPr>
        <w:tc>
          <w:tcPr>
            <w:tcW w:w="3473" w:type="dxa"/>
            <w:vAlign w:val="center"/>
          </w:tcPr>
          <w:p w:rsidR="002B1231" w:rsidRDefault="002B1231" w:rsidP="002B1231">
            <w:pPr>
              <w:pStyle w:val="ListParagraph"/>
              <w:ind w:left="0"/>
              <w:rPr>
                <w:rFonts w:asciiTheme="majorBidi" w:hAnsiTheme="majorBidi" w:cstheme="majorBidi"/>
                <w:sz w:val="24"/>
                <w:szCs w:val="24"/>
              </w:rPr>
            </w:pPr>
            <w:r>
              <w:rPr>
                <w:rFonts w:asciiTheme="majorBidi" w:hAnsiTheme="majorBidi" w:cstheme="majorBidi"/>
                <w:sz w:val="24"/>
                <w:szCs w:val="24"/>
              </w:rPr>
              <w:t>Jumlah</w:t>
            </w:r>
          </w:p>
        </w:tc>
        <w:tc>
          <w:tcPr>
            <w:tcW w:w="2406"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100</w:t>
            </w:r>
          </w:p>
        </w:tc>
        <w:tc>
          <w:tcPr>
            <w:tcW w:w="2442" w:type="dxa"/>
            <w:vAlign w:val="center"/>
          </w:tcPr>
          <w:p w:rsidR="002B1231" w:rsidRDefault="002B1231" w:rsidP="002B1231">
            <w:pPr>
              <w:pStyle w:val="ListParagraph"/>
              <w:ind w:left="0"/>
              <w:jc w:val="center"/>
              <w:rPr>
                <w:rFonts w:asciiTheme="majorBidi" w:hAnsiTheme="majorBidi" w:cstheme="majorBidi"/>
                <w:sz w:val="24"/>
                <w:szCs w:val="24"/>
              </w:rPr>
            </w:pPr>
            <w:r>
              <w:rPr>
                <w:rFonts w:asciiTheme="majorBidi" w:hAnsiTheme="majorBidi" w:cstheme="majorBidi"/>
                <w:sz w:val="24"/>
                <w:szCs w:val="24"/>
              </w:rPr>
              <w:t>100%</w:t>
            </w:r>
          </w:p>
        </w:tc>
      </w:tr>
    </w:tbl>
    <w:p w:rsidR="002B1231" w:rsidRDefault="002B1231" w:rsidP="002B1231">
      <w:pPr>
        <w:ind w:firstLine="720"/>
        <w:jc w:val="both"/>
        <w:rPr>
          <w:rFonts w:asciiTheme="majorBidi" w:hAnsiTheme="majorBidi" w:cstheme="majorBidi"/>
          <w:sz w:val="24"/>
          <w:szCs w:val="24"/>
        </w:rPr>
      </w:pPr>
    </w:p>
    <w:p w:rsidR="002B1231" w:rsidRPr="0061452C" w:rsidRDefault="002B1231" w:rsidP="002B1231">
      <w:pPr>
        <w:ind w:firstLine="720"/>
        <w:jc w:val="both"/>
        <w:rPr>
          <w:rFonts w:asciiTheme="majorBidi" w:hAnsiTheme="majorBidi" w:cstheme="majorBidi"/>
          <w:sz w:val="24"/>
          <w:szCs w:val="24"/>
        </w:rPr>
      </w:pPr>
      <w:r>
        <w:rPr>
          <w:rFonts w:asciiTheme="majorBidi" w:hAnsiTheme="majorBidi" w:cstheme="majorBidi"/>
          <w:sz w:val="24"/>
          <w:szCs w:val="24"/>
        </w:rPr>
        <w:t>Berdasarkan tabel 4.12</w:t>
      </w:r>
      <w:r w:rsidRPr="0061452C">
        <w:rPr>
          <w:rFonts w:asciiTheme="majorBidi" w:hAnsiTheme="majorBidi" w:cstheme="majorBidi"/>
          <w:sz w:val="24"/>
          <w:szCs w:val="24"/>
        </w:rPr>
        <w:t xml:space="preserve"> diketahui 3% siswa selalu mengulang pelajaran dirumah, 82% siswa kadang-kadang mengulanginya dan 15% siswa tidak pern</w:t>
      </w:r>
      <w:r>
        <w:rPr>
          <w:rFonts w:asciiTheme="majorBidi" w:hAnsiTheme="majorBidi" w:cstheme="majorBidi"/>
          <w:sz w:val="24"/>
          <w:szCs w:val="24"/>
        </w:rPr>
        <w:t>a</w:t>
      </w:r>
      <w:r w:rsidRPr="0061452C">
        <w:rPr>
          <w:rFonts w:asciiTheme="majorBidi" w:hAnsiTheme="majorBidi" w:cstheme="majorBidi"/>
          <w:sz w:val="24"/>
          <w:szCs w:val="24"/>
        </w:rPr>
        <w:t>h mengulangi pelajaran ketika di rumah.</w:t>
      </w:r>
      <w:r>
        <w:rPr>
          <w:rFonts w:asciiTheme="majorBidi" w:hAnsiTheme="majorBidi" w:cstheme="majorBidi"/>
          <w:sz w:val="24"/>
          <w:szCs w:val="24"/>
        </w:rPr>
        <w:t xml:space="preserve"> </w:t>
      </w:r>
      <w:r w:rsidRPr="0061452C">
        <w:rPr>
          <w:rFonts w:asciiTheme="majorBidi" w:hAnsiTheme="majorBidi" w:cstheme="majorBidi"/>
          <w:sz w:val="24"/>
          <w:szCs w:val="24"/>
        </w:rPr>
        <w:t>Berdasarkan informasi dari sebagian siswa yang menjawab kadang-kadang, bahwa faktor yang membuat mereka tidak selalu mengulang pelajaran dirumah adalah pengaruh lingkungan, kelelahan, sering mengikuti organisasi disekolah sehingga kurangnya waktu mengulang pembelajaran juga kurangnya perhatian yang diberikan oleh orang tua terhadap anaknya.</w:t>
      </w:r>
    </w:p>
    <w:p w:rsidR="002B1231" w:rsidRPr="00B822E5" w:rsidRDefault="002B1231" w:rsidP="002B1231">
      <w:pPr>
        <w:jc w:val="both"/>
        <w:rPr>
          <w:rFonts w:asciiTheme="majorBidi" w:hAnsiTheme="majorBidi" w:cstheme="majorBidi"/>
          <w:sz w:val="24"/>
          <w:szCs w:val="24"/>
        </w:rPr>
      </w:pPr>
    </w:p>
    <w:p w:rsidR="002B1231" w:rsidRPr="002B1231" w:rsidRDefault="002B1231" w:rsidP="002B1231">
      <w:pPr>
        <w:pStyle w:val="ListParagraph"/>
        <w:numPr>
          <w:ilvl w:val="0"/>
          <w:numId w:val="44"/>
        </w:numPr>
        <w:ind w:left="360" w:hanging="371"/>
        <w:jc w:val="both"/>
        <w:rPr>
          <w:rFonts w:asciiTheme="majorBidi" w:hAnsiTheme="majorBidi" w:cstheme="majorBidi"/>
          <w:b/>
          <w:sz w:val="24"/>
          <w:szCs w:val="24"/>
        </w:rPr>
      </w:pPr>
      <w:r w:rsidRPr="002B1231">
        <w:rPr>
          <w:rFonts w:asciiTheme="majorBidi" w:hAnsiTheme="majorBidi" w:cstheme="majorBidi"/>
          <w:b/>
          <w:sz w:val="24"/>
          <w:szCs w:val="24"/>
        </w:rPr>
        <w:t>Langkah-Langkah Sekolah Dalam Menerapkan Disiplin Siswa Melaksanakan Shalat Dhuha</w:t>
      </w:r>
    </w:p>
    <w:p w:rsidR="002B1231" w:rsidRDefault="002B1231" w:rsidP="000C0B01">
      <w:pPr>
        <w:pStyle w:val="ListParagraph"/>
        <w:ind w:left="0" w:firstLine="720"/>
        <w:jc w:val="both"/>
        <w:rPr>
          <w:rFonts w:asciiTheme="majorBidi" w:hAnsiTheme="majorBidi" w:cstheme="majorBidi"/>
          <w:sz w:val="24"/>
          <w:szCs w:val="24"/>
        </w:rPr>
      </w:pPr>
      <w:r>
        <w:rPr>
          <w:rFonts w:asciiTheme="majorBidi" w:hAnsiTheme="majorBidi" w:cstheme="majorBidi"/>
          <w:sz w:val="24"/>
          <w:szCs w:val="24"/>
        </w:rPr>
        <w:t>Adapun langkah-langkah sekolah yang dilakukan dalam penerapan disiplin siswa melaksanakan shalat dhuha di MTsN 3 Kota Banjarmasin digambarkan sebagai berikut:</w:t>
      </w:r>
    </w:p>
    <w:p w:rsidR="000C0B01" w:rsidRDefault="000C0B01" w:rsidP="000C0B01">
      <w:pPr>
        <w:pStyle w:val="ListParagraph"/>
        <w:ind w:left="0" w:firstLine="720"/>
        <w:jc w:val="both"/>
        <w:rPr>
          <w:rFonts w:asciiTheme="majorBidi" w:hAnsiTheme="majorBidi" w:cstheme="majorBidi"/>
          <w:sz w:val="24"/>
          <w:szCs w:val="24"/>
        </w:rPr>
      </w:pPr>
    </w:p>
    <w:p w:rsidR="002B1231" w:rsidRDefault="002B1231" w:rsidP="000C0B01">
      <w:pPr>
        <w:pStyle w:val="ListParagraph"/>
        <w:numPr>
          <w:ilvl w:val="0"/>
          <w:numId w:val="45"/>
        </w:numPr>
        <w:ind w:left="720" w:hanging="425"/>
        <w:jc w:val="both"/>
        <w:rPr>
          <w:rFonts w:asciiTheme="majorBidi" w:hAnsiTheme="majorBidi" w:cstheme="majorBidi"/>
          <w:sz w:val="24"/>
          <w:szCs w:val="24"/>
        </w:rPr>
      </w:pPr>
      <w:r>
        <w:rPr>
          <w:rFonts w:asciiTheme="majorBidi" w:hAnsiTheme="majorBidi" w:cstheme="majorBidi"/>
          <w:sz w:val="24"/>
          <w:szCs w:val="24"/>
        </w:rPr>
        <w:t>Data tentang langkah Memotivasi</w:t>
      </w:r>
    </w:p>
    <w:p w:rsidR="002B1231" w:rsidRDefault="002B1231" w:rsidP="000C0B01">
      <w:pPr>
        <w:ind w:firstLine="720"/>
        <w:jc w:val="both"/>
        <w:rPr>
          <w:rFonts w:asciiTheme="majorBidi" w:hAnsiTheme="majorBidi" w:cstheme="majorBidi"/>
          <w:sz w:val="24"/>
          <w:szCs w:val="24"/>
        </w:rPr>
      </w:pPr>
      <w:proofErr w:type="gramStart"/>
      <w:r>
        <w:rPr>
          <w:rFonts w:asciiTheme="majorBidi" w:hAnsiTheme="majorBidi" w:cstheme="majorBidi"/>
          <w:sz w:val="24"/>
          <w:szCs w:val="24"/>
        </w:rPr>
        <w:t>B</w:t>
      </w:r>
      <w:r w:rsidRPr="0061452C">
        <w:rPr>
          <w:rFonts w:asciiTheme="majorBidi" w:hAnsiTheme="majorBidi" w:cstheme="majorBidi"/>
          <w:sz w:val="24"/>
          <w:szCs w:val="24"/>
        </w:rPr>
        <w:t>erdasarkan hasil wawancara dengan Kepala Madrasah pada tanggal 19 September 2018, menurut keterangan beliau upaya guru di MTsN 3 Kota Banjarmasin dalam menerapkan disiplin siswa melaksanakan shalat dhuha diantaranya dengan memotivasi para siswa melalui ceramah hikmah-hikmah shalat dhuuha, melalui motivasi tersebut diharapkan dapat memberikan dorongan kepada para siswa agar termotivasi selalu melaksanakan shalat dhuha ini secara rutin dan berkelanjutan sehingga terciptanya kebiasaan tepat waktu dan disiplin waktu.</w:t>
      </w:r>
      <w:r>
        <w:rPr>
          <w:rStyle w:val="FootnoteReference"/>
          <w:rFonts w:asciiTheme="majorBidi" w:hAnsiTheme="majorBidi" w:cstheme="majorBidi"/>
          <w:sz w:val="24"/>
          <w:szCs w:val="24"/>
        </w:rPr>
        <w:footnoteReference w:id="9"/>
      </w:r>
      <w:proofErr w:type="gramEnd"/>
    </w:p>
    <w:p w:rsidR="000C0B01" w:rsidRPr="0061452C" w:rsidRDefault="000C0B01" w:rsidP="000C0B01">
      <w:pPr>
        <w:ind w:firstLine="720"/>
        <w:jc w:val="both"/>
        <w:rPr>
          <w:rFonts w:asciiTheme="majorBidi" w:hAnsiTheme="majorBidi" w:cstheme="majorBidi"/>
          <w:sz w:val="24"/>
          <w:szCs w:val="24"/>
        </w:rPr>
      </w:pPr>
    </w:p>
    <w:p w:rsidR="002B1231" w:rsidRDefault="002B1231" w:rsidP="000C0B01">
      <w:pPr>
        <w:pStyle w:val="ListParagraph"/>
        <w:numPr>
          <w:ilvl w:val="0"/>
          <w:numId w:val="45"/>
        </w:numPr>
        <w:ind w:left="720" w:hanging="425"/>
        <w:jc w:val="both"/>
        <w:rPr>
          <w:rFonts w:asciiTheme="majorBidi" w:hAnsiTheme="majorBidi" w:cstheme="majorBidi"/>
          <w:sz w:val="24"/>
          <w:szCs w:val="24"/>
        </w:rPr>
      </w:pPr>
      <w:r>
        <w:rPr>
          <w:rFonts w:asciiTheme="majorBidi" w:hAnsiTheme="majorBidi" w:cstheme="majorBidi"/>
          <w:sz w:val="24"/>
          <w:szCs w:val="24"/>
        </w:rPr>
        <w:t xml:space="preserve">Data tentang memberi Nasehat </w:t>
      </w:r>
    </w:p>
    <w:p w:rsidR="002B1231" w:rsidRDefault="002B1231" w:rsidP="000C0B01">
      <w:pPr>
        <w:ind w:firstLine="720"/>
        <w:jc w:val="both"/>
        <w:rPr>
          <w:rFonts w:asciiTheme="majorBidi" w:hAnsiTheme="majorBidi" w:cstheme="majorBidi"/>
          <w:sz w:val="24"/>
          <w:szCs w:val="24"/>
        </w:rPr>
      </w:pPr>
      <w:r>
        <w:rPr>
          <w:rFonts w:asciiTheme="majorBidi" w:hAnsiTheme="majorBidi" w:cstheme="majorBidi"/>
          <w:sz w:val="24"/>
          <w:szCs w:val="24"/>
        </w:rPr>
        <w:t xml:space="preserve">Selanjutnya Upaya dalam menerapkan disiplin siswa adalah dengan memberikan nasehat yang baik terhadap anak didik, karena dengan nasehat mampu memberikan pengaruh terhadap anak. Berdasarkan hasil wawancara dengan Guru Fiqih pada tanggal 20 September 2018, ketika menemukan anak yang melakukan kesalahan seperti tidak mengikuti shalat dhuha, seringkali </w:t>
      </w:r>
      <w:r>
        <w:rPr>
          <w:rFonts w:asciiTheme="majorBidi" w:hAnsiTheme="majorBidi" w:cstheme="majorBidi"/>
          <w:sz w:val="24"/>
          <w:szCs w:val="24"/>
        </w:rPr>
        <w:lastRenderedPageBreak/>
        <w:t xml:space="preserve">diberikan nasehat agar siswa sadar telah melakukan kesalahan, dan tidak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mengulangi kesalahan yang sama.</w:t>
      </w:r>
      <w:r>
        <w:rPr>
          <w:rStyle w:val="FootnoteReference"/>
          <w:rFonts w:asciiTheme="majorBidi" w:hAnsiTheme="majorBidi" w:cstheme="majorBidi"/>
          <w:sz w:val="24"/>
          <w:szCs w:val="24"/>
        </w:rPr>
        <w:footnoteReference w:id="10"/>
      </w:r>
    </w:p>
    <w:p w:rsidR="000C0B01" w:rsidRPr="005B5D55" w:rsidRDefault="000C0B01" w:rsidP="000C0B01">
      <w:pPr>
        <w:ind w:firstLine="720"/>
        <w:jc w:val="both"/>
        <w:rPr>
          <w:rFonts w:asciiTheme="majorBidi" w:hAnsiTheme="majorBidi" w:cstheme="majorBidi"/>
          <w:sz w:val="24"/>
          <w:szCs w:val="24"/>
        </w:rPr>
      </w:pPr>
    </w:p>
    <w:p w:rsidR="002B1231" w:rsidRDefault="002B1231" w:rsidP="000C0B01">
      <w:pPr>
        <w:pStyle w:val="ListParagraph"/>
        <w:numPr>
          <w:ilvl w:val="0"/>
          <w:numId w:val="45"/>
        </w:numPr>
        <w:ind w:left="990" w:hanging="425"/>
        <w:jc w:val="both"/>
        <w:rPr>
          <w:rFonts w:asciiTheme="majorBidi" w:hAnsiTheme="majorBidi" w:cstheme="majorBidi"/>
          <w:sz w:val="24"/>
          <w:szCs w:val="24"/>
        </w:rPr>
      </w:pPr>
      <w:r>
        <w:rPr>
          <w:rFonts w:asciiTheme="majorBidi" w:hAnsiTheme="majorBidi" w:cstheme="majorBidi"/>
          <w:sz w:val="24"/>
          <w:szCs w:val="24"/>
        </w:rPr>
        <w:t xml:space="preserve">Data tentang Keteladanan </w:t>
      </w:r>
    </w:p>
    <w:p w:rsidR="002B1231" w:rsidRDefault="002B1231" w:rsidP="002B1231">
      <w:pPr>
        <w:pStyle w:val="ListParagraph"/>
        <w:ind w:left="0" w:firstLine="993"/>
        <w:jc w:val="both"/>
        <w:rPr>
          <w:rFonts w:asciiTheme="majorBidi" w:hAnsiTheme="majorBidi" w:cstheme="majorBidi"/>
          <w:sz w:val="24"/>
          <w:szCs w:val="24"/>
        </w:rPr>
      </w:pPr>
      <w:r>
        <w:rPr>
          <w:rFonts w:asciiTheme="majorBidi" w:hAnsiTheme="majorBidi" w:cstheme="majorBidi"/>
          <w:sz w:val="24"/>
          <w:szCs w:val="24"/>
        </w:rPr>
        <w:t>Keteladanan ini hal yang sangat penting dalam membentuk kedisiplinan diri siswa. Guru yang mampu menjadikan dirinya sebagai teladan yang baik bagi siswa, juga sebagai panutan disiplin waktu dan berperilaku baik disekolah. Berdasarkan observasi paada tanggal 20 september 2018, guru-guru di MTsN 3 Kota Banjarmasin mampu memberikan teladan yang baik bagi siswa, sama-sama melaksanakan shalat dhuha berjamaah dan salah satu guru ikut serta menjadi Imam dalam pelaksanaan shalat dhuha berjamaah.</w:t>
      </w:r>
      <w:r>
        <w:rPr>
          <w:rStyle w:val="FootnoteReference"/>
          <w:rFonts w:asciiTheme="majorBidi" w:hAnsiTheme="majorBidi" w:cstheme="majorBidi"/>
          <w:sz w:val="24"/>
          <w:szCs w:val="24"/>
        </w:rPr>
        <w:footnoteReference w:id="11"/>
      </w:r>
    </w:p>
    <w:p w:rsidR="000C0B01" w:rsidRDefault="000C0B01" w:rsidP="002B1231">
      <w:pPr>
        <w:pStyle w:val="ListParagraph"/>
        <w:ind w:left="0" w:firstLine="993"/>
        <w:jc w:val="both"/>
        <w:rPr>
          <w:rFonts w:asciiTheme="majorBidi" w:hAnsiTheme="majorBidi" w:cstheme="majorBidi"/>
          <w:sz w:val="24"/>
          <w:szCs w:val="24"/>
        </w:rPr>
      </w:pPr>
    </w:p>
    <w:p w:rsidR="002B1231" w:rsidRDefault="002B1231" w:rsidP="000C0B01">
      <w:pPr>
        <w:pStyle w:val="ListParagraph"/>
        <w:numPr>
          <w:ilvl w:val="0"/>
          <w:numId w:val="45"/>
        </w:numPr>
        <w:ind w:left="990" w:hanging="425"/>
        <w:jc w:val="both"/>
        <w:rPr>
          <w:rFonts w:asciiTheme="majorBidi" w:hAnsiTheme="majorBidi" w:cstheme="majorBidi"/>
          <w:sz w:val="24"/>
          <w:szCs w:val="24"/>
        </w:rPr>
      </w:pPr>
      <w:r>
        <w:rPr>
          <w:rFonts w:asciiTheme="majorBidi" w:hAnsiTheme="majorBidi" w:cstheme="majorBidi"/>
          <w:sz w:val="24"/>
          <w:szCs w:val="24"/>
        </w:rPr>
        <w:t>Data tentang Pembiasaan</w:t>
      </w:r>
    </w:p>
    <w:p w:rsidR="002B1231" w:rsidRDefault="002B1231" w:rsidP="000C0B01">
      <w:pPr>
        <w:pStyle w:val="ListParagraph"/>
        <w:ind w:left="0" w:firstLine="993"/>
        <w:jc w:val="both"/>
        <w:rPr>
          <w:rFonts w:asciiTheme="majorBidi" w:hAnsiTheme="majorBidi" w:cstheme="majorBidi"/>
          <w:sz w:val="24"/>
          <w:szCs w:val="24"/>
        </w:rPr>
      </w:pPr>
      <w:r>
        <w:rPr>
          <w:rFonts w:asciiTheme="majorBidi" w:hAnsiTheme="majorBidi" w:cstheme="majorBidi"/>
          <w:sz w:val="24"/>
          <w:szCs w:val="24"/>
        </w:rPr>
        <w:t xml:space="preserve">Berdasarkan hasil wawancara dengan Kepala Madrasah pada tanggal 19 September 2018, menurut beliau MTsN 3 Kota Banjarmasin telah berhasil melakukan kebiasaan melaksanakan shalat dhuha berjamaah di mushola, siswanya melaksanakan shalat dhuha berjamaah di sekolah secara bergantian seperti kelas VIII memiliki jadwal hari Rabu dan Kamis dengan waktu pelaksanaan sebelum istirahat pertama dan sesudah istirahat pertama. Juga dalam setiap bulan, terdapat 2 kali pelaksanaan shalat dhuha berjamaah pada hari Jum’at yang dilaksanakan oleh seluruh siswa kelas VII, kelas VIII dan kelas IX yang dilaksanakan di mushola atau di lapangan secara berjamaah sehingga lama kelamaan hal tersebut menjadi kebiasaan bagi siswa melaksanakan shalat dhuha ketika mereka berada di dalam maupun  di luar sekolah. </w:t>
      </w:r>
    </w:p>
    <w:p w:rsidR="000C0B01" w:rsidRPr="00643C87" w:rsidRDefault="000C0B01" w:rsidP="000C0B01">
      <w:pPr>
        <w:pStyle w:val="ListParagraph"/>
        <w:ind w:left="0" w:firstLine="993"/>
        <w:jc w:val="both"/>
        <w:rPr>
          <w:rFonts w:asciiTheme="majorBidi" w:hAnsiTheme="majorBidi" w:cstheme="majorBidi"/>
          <w:sz w:val="24"/>
          <w:szCs w:val="24"/>
        </w:rPr>
      </w:pPr>
    </w:p>
    <w:p w:rsidR="002B1231" w:rsidRDefault="002B1231" w:rsidP="000C0B01">
      <w:pPr>
        <w:pStyle w:val="ListParagraph"/>
        <w:numPr>
          <w:ilvl w:val="0"/>
          <w:numId w:val="45"/>
        </w:numPr>
        <w:ind w:left="990" w:hanging="425"/>
        <w:jc w:val="both"/>
        <w:rPr>
          <w:rFonts w:asciiTheme="majorBidi" w:hAnsiTheme="majorBidi" w:cstheme="majorBidi"/>
          <w:sz w:val="24"/>
          <w:szCs w:val="24"/>
        </w:rPr>
      </w:pPr>
      <w:r>
        <w:rPr>
          <w:rFonts w:asciiTheme="majorBidi" w:hAnsiTheme="majorBidi" w:cstheme="majorBidi"/>
          <w:sz w:val="24"/>
          <w:szCs w:val="24"/>
        </w:rPr>
        <w:t xml:space="preserve">Data tentang Pengawasan </w:t>
      </w:r>
    </w:p>
    <w:p w:rsidR="002B1231" w:rsidRDefault="002B1231" w:rsidP="002B1231">
      <w:pPr>
        <w:pStyle w:val="ListParagraph"/>
        <w:tabs>
          <w:tab w:val="left" w:pos="993"/>
        </w:tabs>
        <w:ind w:left="0" w:firstLine="993"/>
        <w:jc w:val="both"/>
        <w:rPr>
          <w:rFonts w:asciiTheme="majorBidi" w:hAnsiTheme="majorBidi" w:cstheme="majorBidi"/>
          <w:sz w:val="24"/>
          <w:szCs w:val="24"/>
        </w:rPr>
      </w:pPr>
      <w:r>
        <w:rPr>
          <w:rFonts w:asciiTheme="majorBidi" w:hAnsiTheme="majorBidi" w:cstheme="majorBidi"/>
          <w:sz w:val="24"/>
          <w:szCs w:val="24"/>
        </w:rPr>
        <w:t>Berdasarkan observasi pada tanggal 4 September 2018, para guru di sekolah selalu memberikan pengawasan kepada siswa selama siswa berada dalam lingkungan sekolah karena itu adalah tugas dan tanggung jawab seorang guru. Pengawasan juga dilakukan saat pelaksanaan shalat dhuha, pengawasan lebih dilakukan oleh guru bimbingan konseling agar siswa mengikuti aturan, tidak melakukan pelanggaran disekolah, selalu disiplin dan berperilaku baik selama disekolah.</w:t>
      </w:r>
    </w:p>
    <w:p w:rsidR="000C0B01" w:rsidRDefault="000C0B01" w:rsidP="002B1231">
      <w:pPr>
        <w:pStyle w:val="ListParagraph"/>
        <w:tabs>
          <w:tab w:val="left" w:pos="993"/>
        </w:tabs>
        <w:ind w:left="0" w:firstLine="993"/>
        <w:jc w:val="both"/>
        <w:rPr>
          <w:rFonts w:asciiTheme="majorBidi" w:hAnsiTheme="majorBidi" w:cstheme="majorBidi"/>
          <w:sz w:val="24"/>
          <w:szCs w:val="24"/>
        </w:rPr>
      </w:pPr>
    </w:p>
    <w:p w:rsidR="002B1231" w:rsidRDefault="002B1231" w:rsidP="000C0B01">
      <w:pPr>
        <w:pStyle w:val="ListParagraph"/>
        <w:numPr>
          <w:ilvl w:val="0"/>
          <w:numId w:val="45"/>
        </w:numPr>
        <w:ind w:left="990" w:hanging="425"/>
        <w:jc w:val="both"/>
        <w:rPr>
          <w:rFonts w:asciiTheme="majorBidi" w:hAnsiTheme="majorBidi" w:cstheme="majorBidi"/>
          <w:sz w:val="24"/>
          <w:szCs w:val="24"/>
        </w:rPr>
      </w:pPr>
      <w:r>
        <w:rPr>
          <w:rFonts w:asciiTheme="majorBidi" w:hAnsiTheme="majorBidi" w:cstheme="majorBidi"/>
          <w:sz w:val="24"/>
          <w:szCs w:val="24"/>
        </w:rPr>
        <w:t>Data tentang Hukuman</w:t>
      </w:r>
    </w:p>
    <w:p w:rsidR="002B1231" w:rsidRDefault="002B1231" w:rsidP="002B1231">
      <w:pPr>
        <w:pStyle w:val="ListParagraph"/>
        <w:ind w:left="0" w:firstLine="993"/>
        <w:jc w:val="both"/>
        <w:rPr>
          <w:rFonts w:asciiTheme="majorBidi" w:hAnsiTheme="majorBidi" w:cstheme="majorBidi"/>
          <w:sz w:val="24"/>
          <w:szCs w:val="24"/>
        </w:rPr>
      </w:pPr>
      <w:r>
        <w:rPr>
          <w:rFonts w:asciiTheme="majorBidi" w:hAnsiTheme="majorBidi" w:cstheme="majorBidi"/>
          <w:sz w:val="24"/>
          <w:szCs w:val="24"/>
        </w:rPr>
        <w:t>Hukuman ini merupakan salah satu upaya guru dalam memberikan efek jera kepada seluruh siswa yang melanggar peraturan sekolah, seperti tidak mengikuti shalat dhuha. Berdasarkan hasil observasi pada tanggal 5 September 2018, hukuman yang diberikan oleh guru berbeda-beda sesuai dengan kesalahan yang dilakukan oleh siswa tersebut diantaranya memberikan poin, berdiri di dalam kelas, berjemur di lapangan atau hukuman yang bersifat mendidik seperti memberikan tugas, menghafal, mengaji dan membersihkan ruang yang kotor.</w:t>
      </w:r>
      <w:r>
        <w:rPr>
          <w:rStyle w:val="FootnoteReference"/>
          <w:rFonts w:asciiTheme="majorBidi" w:hAnsiTheme="majorBidi" w:cstheme="majorBidi"/>
          <w:sz w:val="24"/>
          <w:szCs w:val="24"/>
        </w:rPr>
        <w:footnoteReference w:id="12"/>
      </w:r>
    </w:p>
    <w:p w:rsidR="000C0B01" w:rsidRDefault="000C0B01" w:rsidP="002B1231">
      <w:pPr>
        <w:pStyle w:val="ListParagraph"/>
        <w:ind w:left="0" w:firstLine="993"/>
        <w:jc w:val="both"/>
        <w:rPr>
          <w:rFonts w:asciiTheme="majorBidi" w:hAnsiTheme="majorBidi" w:cstheme="majorBidi"/>
          <w:sz w:val="24"/>
          <w:szCs w:val="24"/>
        </w:rPr>
      </w:pPr>
    </w:p>
    <w:p w:rsidR="002B1231" w:rsidRDefault="002B1231" w:rsidP="000C0B01">
      <w:pPr>
        <w:pStyle w:val="ListParagraph"/>
        <w:numPr>
          <w:ilvl w:val="0"/>
          <w:numId w:val="45"/>
        </w:numPr>
        <w:ind w:left="990" w:hanging="425"/>
        <w:jc w:val="both"/>
        <w:rPr>
          <w:rFonts w:asciiTheme="majorBidi" w:hAnsiTheme="majorBidi" w:cstheme="majorBidi"/>
          <w:sz w:val="24"/>
          <w:szCs w:val="24"/>
        </w:rPr>
      </w:pPr>
      <w:r>
        <w:rPr>
          <w:rFonts w:asciiTheme="majorBidi" w:hAnsiTheme="majorBidi" w:cstheme="majorBidi"/>
          <w:sz w:val="24"/>
          <w:szCs w:val="24"/>
        </w:rPr>
        <w:t>Data tentang Pemberian hadiah</w:t>
      </w:r>
    </w:p>
    <w:p w:rsidR="002B1231" w:rsidRDefault="002B1231" w:rsidP="002B1231">
      <w:pPr>
        <w:pStyle w:val="ListParagraph"/>
        <w:ind w:left="0" w:firstLine="993"/>
        <w:jc w:val="both"/>
        <w:rPr>
          <w:rFonts w:asciiTheme="majorBidi" w:hAnsiTheme="majorBidi" w:cstheme="majorBidi"/>
          <w:sz w:val="24"/>
          <w:szCs w:val="24"/>
        </w:rPr>
      </w:pPr>
      <w:r>
        <w:rPr>
          <w:rFonts w:asciiTheme="majorBidi" w:hAnsiTheme="majorBidi" w:cstheme="majorBidi"/>
          <w:sz w:val="24"/>
          <w:szCs w:val="24"/>
        </w:rPr>
        <w:t xml:space="preserve">Pemberian hadiah ini sangat mampu memotivasi siswa agar terdorong mampu berperilaku baik di lingkungan sekolah maupun di luar sekolah dan mengikuti tata tertib yang berlaku, hadiah ini bisa berupa alat-alat tulis, perlengkapan kelas yang dapat digunakan oleh siswa. Berdasarkan hasil Observasi pada tanggal 13 September 2018, guru-guru mengadakan </w:t>
      </w:r>
      <w:r>
        <w:rPr>
          <w:rFonts w:asciiTheme="majorBidi" w:hAnsiTheme="majorBidi" w:cstheme="majorBidi"/>
          <w:sz w:val="24"/>
          <w:szCs w:val="24"/>
        </w:rPr>
        <w:lastRenderedPageBreak/>
        <w:t>lomba antar kelas dan memberikan hadiah kepada siswa atau kelas yang menang sehingga mereka sangat termotivasi untuk berprestasi dan berperilaku baik di sekolah.</w:t>
      </w:r>
    </w:p>
    <w:p w:rsidR="002B1231" w:rsidRPr="001150AC" w:rsidRDefault="002B1231" w:rsidP="002B1231">
      <w:pPr>
        <w:jc w:val="both"/>
        <w:rPr>
          <w:rFonts w:asciiTheme="majorBidi" w:hAnsiTheme="majorBidi" w:cstheme="majorBidi"/>
          <w:sz w:val="24"/>
          <w:szCs w:val="24"/>
        </w:rPr>
      </w:pPr>
    </w:p>
    <w:p w:rsidR="007C6720" w:rsidRDefault="007C6720" w:rsidP="007C6720">
      <w:pPr>
        <w:ind w:firstLine="720"/>
        <w:jc w:val="both"/>
        <w:rPr>
          <w:rFonts w:asciiTheme="majorBidi" w:hAnsiTheme="majorBidi" w:cstheme="majorBidi"/>
          <w:sz w:val="24"/>
          <w:szCs w:val="24"/>
        </w:rPr>
      </w:pPr>
    </w:p>
    <w:p w:rsidR="001150AC" w:rsidRDefault="001150AC" w:rsidP="00120592">
      <w:pPr>
        <w:pStyle w:val="ListParagraph"/>
        <w:numPr>
          <w:ilvl w:val="0"/>
          <w:numId w:val="1"/>
        </w:numPr>
        <w:jc w:val="both"/>
        <w:rPr>
          <w:rFonts w:asciiTheme="majorBidi" w:hAnsiTheme="majorBidi" w:cstheme="majorBidi"/>
          <w:b/>
          <w:bCs/>
          <w:sz w:val="24"/>
          <w:szCs w:val="24"/>
        </w:rPr>
      </w:pPr>
      <w:r>
        <w:rPr>
          <w:rFonts w:asciiTheme="majorBidi" w:hAnsiTheme="majorBidi" w:cstheme="majorBidi"/>
          <w:b/>
          <w:bCs/>
          <w:sz w:val="24"/>
          <w:szCs w:val="24"/>
        </w:rPr>
        <w:t>Simpulan</w:t>
      </w:r>
    </w:p>
    <w:p w:rsidR="00DB21E6" w:rsidRPr="0098507B" w:rsidRDefault="00DB21E6" w:rsidP="00DB21E6">
      <w:pPr>
        <w:pStyle w:val="ListParagraph"/>
        <w:numPr>
          <w:ilvl w:val="0"/>
          <w:numId w:val="46"/>
        </w:numPr>
        <w:ind w:left="851" w:hanging="425"/>
        <w:jc w:val="both"/>
        <w:rPr>
          <w:rFonts w:asciiTheme="majorBidi" w:hAnsiTheme="majorBidi" w:cstheme="majorBidi"/>
          <w:sz w:val="24"/>
          <w:szCs w:val="24"/>
        </w:rPr>
      </w:pPr>
      <w:r w:rsidRPr="0098507B">
        <w:rPr>
          <w:rFonts w:asciiTheme="majorBidi" w:eastAsia="Calibri" w:hAnsiTheme="majorBidi" w:cstheme="majorBidi"/>
          <w:color w:val="000000"/>
          <w:kern w:val="24"/>
          <w:sz w:val="24"/>
          <w:szCs w:val="24"/>
        </w:rPr>
        <w:t>Penerapan disiplin siswa melaksanakan shalat dhuha secara berjamaah ini sangat efektif, terbukti dari antusias siswa dalam melaksanakan kegiatan shalat dhuha di sekolah. Melalui kegiatan shalat dhuha tersebut sebagian siswa sudah mampu berperilaku disiplin dan berperilaku baik. Jarang sekali ditemui siswa yang melanggar peraturan tata tertib di sekolah. Dengan kegiatan shalat dhuha berjamaah ini, memudahkan bagi pihak sekolah menerapkan aspek-aspek kedisiplinan kepada sisw</w:t>
      </w:r>
      <w:r>
        <w:rPr>
          <w:rFonts w:asciiTheme="majorBidi" w:eastAsia="Calibri" w:hAnsiTheme="majorBidi" w:cstheme="majorBidi"/>
          <w:color w:val="000000"/>
          <w:kern w:val="24"/>
          <w:sz w:val="24"/>
          <w:szCs w:val="24"/>
        </w:rPr>
        <w:t>a.</w:t>
      </w:r>
    </w:p>
    <w:p w:rsidR="00DB21E6" w:rsidRDefault="00DB21E6" w:rsidP="00DB21E6">
      <w:pPr>
        <w:pStyle w:val="ListParagraph"/>
        <w:numPr>
          <w:ilvl w:val="0"/>
          <w:numId w:val="46"/>
        </w:numPr>
        <w:ind w:left="851" w:hanging="284"/>
        <w:jc w:val="both"/>
        <w:rPr>
          <w:rFonts w:asciiTheme="majorBidi" w:hAnsiTheme="majorBidi" w:cstheme="majorBidi"/>
          <w:sz w:val="24"/>
          <w:szCs w:val="24"/>
        </w:rPr>
      </w:pPr>
      <w:r w:rsidRPr="00047005">
        <w:rPr>
          <w:rFonts w:asciiTheme="majorBidi" w:hAnsiTheme="majorBidi" w:cstheme="majorBidi"/>
          <w:sz w:val="24"/>
          <w:szCs w:val="24"/>
        </w:rPr>
        <w:t xml:space="preserve">Langkah-langkah yang dilakukan oleh pihak sekolah dalam menerapkan disiplin siswa sudah tercapai yaitu guru mampu memotivasi dan memberi nasehat kepada para siswa melalui ceramah penyampaian hikmah-hikmah shalat dhuha dan nilai-nilai kedisiplinan waktu yang terkandung di dalam shalat dhuha berjamaah. Guru </w:t>
      </w:r>
      <w:proofErr w:type="gramStart"/>
      <w:r w:rsidRPr="00047005">
        <w:rPr>
          <w:rFonts w:asciiTheme="majorBidi" w:hAnsiTheme="majorBidi" w:cstheme="majorBidi"/>
          <w:sz w:val="24"/>
          <w:szCs w:val="24"/>
        </w:rPr>
        <w:t>selalu</w:t>
      </w:r>
      <w:proofErr w:type="gramEnd"/>
      <w:r w:rsidRPr="00047005">
        <w:rPr>
          <w:rFonts w:asciiTheme="majorBidi" w:hAnsiTheme="majorBidi" w:cstheme="majorBidi"/>
          <w:sz w:val="24"/>
          <w:szCs w:val="24"/>
        </w:rPr>
        <w:t xml:space="preserve"> memberikan pengawasan kepada seluruh siswa dan siap menghukum setiap siswa yang telah melanggar peraturan tata tertib sekolah dan memberikan sanksi apabila tidak mengikuti shalat dhuha saat di sekolah.</w:t>
      </w:r>
    </w:p>
    <w:p w:rsidR="00DB21E6" w:rsidRPr="005116A5" w:rsidRDefault="00DB21E6" w:rsidP="00DB21E6">
      <w:pPr>
        <w:pStyle w:val="ListParagraph"/>
        <w:jc w:val="both"/>
        <w:rPr>
          <w:rFonts w:ascii="Times New Roman" w:hAnsi="Times New Roman" w:cs="Times New Roman"/>
          <w:sz w:val="24"/>
          <w:szCs w:val="24"/>
        </w:rPr>
      </w:pPr>
    </w:p>
    <w:p w:rsidR="00F768EA" w:rsidRDefault="00F768EA" w:rsidP="006854D3">
      <w:pPr>
        <w:jc w:val="both"/>
        <w:rPr>
          <w:rFonts w:asciiTheme="majorBidi" w:hAnsiTheme="majorBidi" w:cstheme="majorBidi"/>
          <w:sz w:val="24"/>
          <w:szCs w:val="24"/>
        </w:rPr>
      </w:pPr>
    </w:p>
    <w:p w:rsidR="006854D3" w:rsidRDefault="006854D3" w:rsidP="006854D3">
      <w:pPr>
        <w:jc w:val="both"/>
        <w:rPr>
          <w:rFonts w:asciiTheme="majorBidi" w:hAnsiTheme="majorBidi" w:cstheme="majorBidi"/>
          <w:sz w:val="24"/>
          <w:szCs w:val="24"/>
        </w:rPr>
      </w:pPr>
    </w:p>
    <w:p w:rsidR="006854D3" w:rsidRDefault="006854D3" w:rsidP="006854D3">
      <w:pPr>
        <w:jc w:val="both"/>
        <w:rPr>
          <w:rFonts w:asciiTheme="majorBidi" w:hAnsiTheme="majorBidi" w:cstheme="majorBidi"/>
          <w:b/>
          <w:bCs/>
          <w:sz w:val="24"/>
          <w:szCs w:val="24"/>
        </w:rPr>
      </w:pPr>
      <w:r w:rsidRPr="00E4679A">
        <w:rPr>
          <w:rFonts w:asciiTheme="majorBidi" w:hAnsiTheme="majorBidi" w:cstheme="majorBidi"/>
          <w:b/>
          <w:bCs/>
          <w:sz w:val="24"/>
          <w:szCs w:val="24"/>
        </w:rPr>
        <w:t>DAFTAR PUSTAKA</w:t>
      </w:r>
    </w:p>
    <w:p w:rsidR="006854D3" w:rsidRPr="00E4679A" w:rsidRDefault="006854D3" w:rsidP="006854D3">
      <w:pPr>
        <w:jc w:val="center"/>
        <w:rPr>
          <w:rFonts w:asciiTheme="majorBidi" w:hAnsiTheme="majorBidi" w:cstheme="majorBidi"/>
          <w:b/>
          <w:bCs/>
          <w:sz w:val="24"/>
          <w:szCs w:val="24"/>
        </w:rPr>
      </w:pPr>
    </w:p>
    <w:p w:rsidR="00DB21E6" w:rsidRDefault="00DB21E6" w:rsidP="00DB21E6">
      <w:pPr>
        <w:pStyle w:val="FootnoteText"/>
        <w:ind w:left="709" w:hanging="709"/>
        <w:jc w:val="both"/>
        <w:rPr>
          <w:rFonts w:asciiTheme="majorBidi" w:hAnsiTheme="majorBidi" w:cstheme="majorBidi"/>
          <w:sz w:val="24"/>
          <w:szCs w:val="24"/>
        </w:rPr>
      </w:pPr>
      <w:r>
        <w:rPr>
          <w:rFonts w:asciiTheme="majorBidi" w:hAnsiTheme="majorBidi" w:cstheme="majorBidi"/>
          <w:sz w:val="24"/>
          <w:szCs w:val="24"/>
        </w:rPr>
        <w:t xml:space="preserve">Abu Bakar, Suardi </w:t>
      </w:r>
      <w:r w:rsidRPr="003C4A6B">
        <w:rPr>
          <w:rFonts w:asciiTheme="majorBidi" w:hAnsiTheme="majorBidi" w:cstheme="majorBidi"/>
          <w:sz w:val="24"/>
          <w:szCs w:val="24"/>
        </w:rPr>
        <w:t xml:space="preserve">dkk, </w:t>
      </w:r>
      <w:r>
        <w:rPr>
          <w:rFonts w:asciiTheme="majorBidi" w:hAnsiTheme="majorBidi" w:cstheme="majorBidi"/>
          <w:i/>
          <w:iCs/>
          <w:sz w:val="24"/>
          <w:szCs w:val="24"/>
        </w:rPr>
        <w:t>PPK</w:t>
      </w:r>
      <w:r w:rsidRPr="003C4A6B">
        <w:rPr>
          <w:rFonts w:asciiTheme="majorBidi" w:hAnsiTheme="majorBidi" w:cstheme="majorBidi"/>
          <w:i/>
          <w:iCs/>
          <w:sz w:val="24"/>
          <w:szCs w:val="24"/>
        </w:rPr>
        <w:t>N Pendidikan Pancasila dan Kewarganegaraan untuk kelas 2 SMU</w:t>
      </w:r>
      <w:r>
        <w:rPr>
          <w:rFonts w:asciiTheme="majorBidi" w:hAnsiTheme="majorBidi" w:cstheme="majorBidi"/>
          <w:sz w:val="24"/>
          <w:szCs w:val="24"/>
        </w:rPr>
        <w:t xml:space="preserve">, </w:t>
      </w:r>
      <w:r w:rsidRPr="003C4A6B">
        <w:rPr>
          <w:rFonts w:asciiTheme="majorBidi" w:hAnsiTheme="majorBidi" w:cstheme="majorBidi"/>
          <w:sz w:val="24"/>
          <w:szCs w:val="24"/>
        </w:rPr>
        <w:t>Jakarta: Yudistira, 1995</w:t>
      </w:r>
      <w:r>
        <w:rPr>
          <w:rFonts w:asciiTheme="majorBidi" w:hAnsiTheme="majorBidi" w:cstheme="majorBidi"/>
          <w:sz w:val="24"/>
          <w:szCs w:val="24"/>
        </w:rPr>
        <w:t>.</w:t>
      </w:r>
    </w:p>
    <w:p w:rsidR="00DB21E6" w:rsidRPr="00E1577A" w:rsidRDefault="00DB21E6" w:rsidP="00DB21E6">
      <w:pPr>
        <w:pStyle w:val="FootnoteText"/>
        <w:jc w:val="both"/>
        <w:rPr>
          <w:rFonts w:asciiTheme="majorBidi" w:hAnsiTheme="majorBidi" w:cstheme="majorBidi"/>
          <w:sz w:val="24"/>
          <w:szCs w:val="24"/>
        </w:rPr>
      </w:pPr>
    </w:p>
    <w:p w:rsidR="00DB21E6" w:rsidRDefault="00DB21E6" w:rsidP="00DB21E6">
      <w:pPr>
        <w:pStyle w:val="FootnoteText"/>
        <w:jc w:val="both"/>
        <w:rPr>
          <w:rFonts w:asciiTheme="majorBidi" w:hAnsiTheme="majorBidi" w:cstheme="majorBidi"/>
          <w:sz w:val="24"/>
          <w:szCs w:val="24"/>
        </w:rPr>
      </w:pPr>
      <w:r w:rsidRPr="003C4A6B">
        <w:rPr>
          <w:rFonts w:asciiTheme="majorBidi" w:hAnsiTheme="majorBidi" w:cstheme="majorBidi"/>
          <w:sz w:val="24"/>
          <w:szCs w:val="24"/>
        </w:rPr>
        <w:t xml:space="preserve">A. Ghazali, </w:t>
      </w:r>
      <w:r>
        <w:rPr>
          <w:rFonts w:asciiTheme="majorBidi" w:hAnsiTheme="majorBidi" w:cstheme="majorBidi"/>
          <w:sz w:val="24"/>
          <w:szCs w:val="24"/>
        </w:rPr>
        <w:t xml:space="preserve">Yusuf, </w:t>
      </w:r>
      <w:r w:rsidRPr="003C4A6B">
        <w:rPr>
          <w:rFonts w:asciiTheme="majorBidi" w:hAnsiTheme="majorBidi" w:cstheme="majorBidi"/>
          <w:i/>
          <w:iCs/>
          <w:sz w:val="24"/>
          <w:szCs w:val="24"/>
        </w:rPr>
        <w:t>Mukjizat Shalat Dhuha</w:t>
      </w:r>
      <w:r>
        <w:rPr>
          <w:rFonts w:asciiTheme="majorBidi" w:hAnsiTheme="majorBidi" w:cstheme="majorBidi"/>
          <w:sz w:val="24"/>
          <w:szCs w:val="24"/>
        </w:rPr>
        <w:t xml:space="preserve">, </w:t>
      </w:r>
      <w:r w:rsidRPr="003C4A6B">
        <w:rPr>
          <w:rFonts w:asciiTheme="majorBidi" w:hAnsiTheme="majorBidi" w:cstheme="majorBidi"/>
          <w:sz w:val="24"/>
          <w:szCs w:val="24"/>
        </w:rPr>
        <w:t>Jakarta: Himmah Media Utama, 2010</w:t>
      </w:r>
      <w:r>
        <w:rPr>
          <w:rFonts w:asciiTheme="majorBidi" w:hAnsiTheme="majorBidi" w:cstheme="majorBidi"/>
          <w:sz w:val="24"/>
          <w:szCs w:val="24"/>
        </w:rPr>
        <w:t>.</w:t>
      </w:r>
    </w:p>
    <w:p w:rsidR="00DB21E6" w:rsidRDefault="00DB21E6" w:rsidP="00DB21E6">
      <w:pPr>
        <w:pStyle w:val="FootnoteText"/>
        <w:jc w:val="both"/>
        <w:rPr>
          <w:rFonts w:asciiTheme="majorBidi" w:hAnsiTheme="majorBidi" w:cstheme="majorBidi"/>
          <w:sz w:val="24"/>
          <w:szCs w:val="24"/>
        </w:rPr>
      </w:pPr>
    </w:p>
    <w:p w:rsidR="00DB21E6" w:rsidRDefault="00DB21E6" w:rsidP="00DB21E6">
      <w:pPr>
        <w:ind w:left="709" w:hanging="709"/>
        <w:jc w:val="both"/>
        <w:rPr>
          <w:rFonts w:asciiTheme="majorBidi" w:hAnsiTheme="majorBidi" w:cstheme="majorBidi"/>
          <w:sz w:val="24"/>
          <w:szCs w:val="24"/>
        </w:rPr>
      </w:pPr>
      <w:r w:rsidRPr="003C4A6B">
        <w:rPr>
          <w:rFonts w:asciiTheme="majorBidi" w:hAnsiTheme="majorBidi" w:cstheme="majorBidi"/>
          <w:sz w:val="24"/>
          <w:szCs w:val="24"/>
        </w:rPr>
        <w:t xml:space="preserve">Al-Qahthani, </w:t>
      </w:r>
      <w:r>
        <w:rPr>
          <w:rFonts w:asciiTheme="majorBidi" w:hAnsiTheme="majorBidi" w:cstheme="majorBidi"/>
          <w:sz w:val="24"/>
          <w:szCs w:val="24"/>
        </w:rPr>
        <w:t xml:space="preserve">Abdurrahim, </w:t>
      </w:r>
      <w:r w:rsidRPr="003C4A6B">
        <w:rPr>
          <w:rFonts w:asciiTheme="majorBidi" w:hAnsiTheme="majorBidi" w:cstheme="majorBidi"/>
          <w:i/>
          <w:iCs/>
          <w:sz w:val="24"/>
          <w:szCs w:val="24"/>
        </w:rPr>
        <w:t>Bertambah Kaya Sehat dan Cerdas dengan Shalat Dhuha</w:t>
      </w:r>
      <w:r>
        <w:rPr>
          <w:rFonts w:asciiTheme="majorBidi" w:hAnsiTheme="majorBidi" w:cstheme="majorBidi"/>
          <w:sz w:val="24"/>
          <w:szCs w:val="24"/>
        </w:rPr>
        <w:t xml:space="preserve">, </w:t>
      </w:r>
      <w:r w:rsidRPr="003C4A6B">
        <w:rPr>
          <w:rFonts w:asciiTheme="majorBidi" w:hAnsiTheme="majorBidi" w:cstheme="majorBidi"/>
          <w:sz w:val="24"/>
          <w:szCs w:val="24"/>
        </w:rPr>
        <w:t>Jakarta: Sandro Jaya</w:t>
      </w:r>
      <w:r>
        <w:rPr>
          <w:rFonts w:asciiTheme="majorBidi" w:hAnsiTheme="majorBidi" w:cstheme="majorBidi"/>
          <w:sz w:val="24"/>
          <w:szCs w:val="24"/>
        </w:rPr>
        <w:t>.</w:t>
      </w:r>
    </w:p>
    <w:p w:rsidR="00DB21E6" w:rsidRDefault="00DB21E6" w:rsidP="00DB21E6">
      <w:pPr>
        <w:pStyle w:val="FootnoteText"/>
        <w:ind w:left="709" w:hanging="709"/>
        <w:jc w:val="both"/>
        <w:rPr>
          <w:rFonts w:asciiTheme="majorBidi" w:hAnsiTheme="majorBidi" w:cstheme="majorBidi"/>
          <w:sz w:val="24"/>
          <w:szCs w:val="24"/>
        </w:rPr>
      </w:pPr>
      <w:r w:rsidRPr="003C4A6B">
        <w:rPr>
          <w:rFonts w:asciiTheme="majorBidi" w:hAnsiTheme="majorBidi" w:cstheme="majorBidi"/>
          <w:sz w:val="24"/>
          <w:szCs w:val="24"/>
        </w:rPr>
        <w:t>AM,</w:t>
      </w:r>
      <w:r>
        <w:rPr>
          <w:rFonts w:asciiTheme="majorBidi" w:hAnsiTheme="majorBidi" w:cstheme="majorBidi"/>
          <w:sz w:val="24"/>
          <w:szCs w:val="24"/>
        </w:rPr>
        <w:t xml:space="preserve"> Sardiman,</w:t>
      </w:r>
      <w:r w:rsidRPr="003C4A6B">
        <w:rPr>
          <w:rFonts w:asciiTheme="majorBidi" w:hAnsiTheme="majorBidi" w:cstheme="majorBidi"/>
          <w:sz w:val="24"/>
          <w:szCs w:val="24"/>
        </w:rPr>
        <w:t xml:space="preserve"> </w:t>
      </w:r>
      <w:r w:rsidRPr="003C4A6B">
        <w:rPr>
          <w:rFonts w:asciiTheme="majorBidi" w:hAnsiTheme="majorBidi" w:cstheme="majorBidi"/>
          <w:i/>
          <w:iCs/>
          <w:sz w:val="24"/>
          <w:szCs w:val="24"/>
        </w:rPr>
        <w:t>Interaksi dan Motivasi Belajar Mengajar</w:t>
      </w:r>
      <w:r>
        <w:rPr>
          <w:rFonts w:asciiTheme="majorBidi" w:hAnsiTheme="majorBidi" w:cstheme="majorBidi"/>
          <w:sz w:val="24"/>
          <w:szCs w:val="24"/>
        </w:rPr>
        <w:t>, J</w:t>
      </w:r>
      <w:r w:rsidRPr="003C4A6B">
        <w:rPr>
          <w:rFonts w:asciiTheme="majorBidi" w:hAnsiTheme="majorBidi" w:cstheme="majorBidi"/>
          <w:sz w:val="24"/>
          <w:szCs w:val="24"/>
        </w:rPr>
        <w:t>akarta: Raja Grafindo Persada, 2001</w:t>
      </w:r>
      <w:r>
        <w:rPr>
          <w:rFonts w:asciiTheme="majorBidi" w:hAnsiTheme="majorBidi" w:cstheme="majorBidi"/>
          <w:sz w:val="24"/>
          <w:szCs w:val="24"/>
        </w:rPr>
        <w:t>.</w:t>
      </w:r>
    </w:p>
    <w:p w:rsidR="00DB21E6" w:rsidRDefault="00DB21E6" w:rsidP="00DB21E6">
      <w:pPr>
        <w:pStyle w:val="FootnoteText"/>
        <w:jc w:val="both"/>
        <w:rPr>
          <w:rFonts w:asciiTheme="majorBidi" w:hAnsiTheme="majorBidi" w:cstheme="majorBidi"/>
          <w:sz w:val="24"/>
          <w:szCs w:val="24"/>
        </w:rPr>
      </w:pPr>
    </w:p>
    <w:p w:rsidR="00DB21E6" w:rsidRDefault="00DB21E6" w:rsidP="00DB21E6">
      <w:pPr>
        <w:pStyle w:val="FootnoteText"/>
        <w:ind w:left="709" w:hanging="709"/>
        <w:jc w:val="both"/>
        <w:rPr>
          <w:rFonts w:asciiTheme="majorBidi" w:hAnsiTheme="majorBidi" w:cstheme="majorBidi"/>
          <w:sz w:val="24"/>
          <w:szCs w:val="24"/>
        </w:rPr>
      </w:pPr>
      <w:r>
        <w:rPr>
          <w:rFonts w:asciiTheme="majorBidi" w:hAnsiTheme="majorBidi" w:cstheme="majorBidi"/>
          <w:sz w:val="24"/>
          <w:szCs w:val="24"/>
        </w:rPr>
        <w:t xml:space="preserve">Amirul, Hadi dan Haryoni, </w:t>
      </w:r>
      <w:r w:rsidRPr="003C4A6B">
        <w:rPr>
          <w:rFonts w:asciiTheme="majorBidi" w:hAnsiTheme="majorBidi" w:cstheme="majorBidi"/>
          <w:i/>
          <w:iCs/>
          <w:sz w:val="24"/>
          <w:szCs w:val="24"/>
        </w:rPr>
        <w:t>Metodologi Penelitian Pendidikan</w:t>
      </w:r>
      <w:r w:rsidRPr="003C4A6B">
        <w:rPr>
          <w:rFonts w:asciiTheme="majorBidi" w:hAnsiTheme="majorBidi" w:cstheme="majorBidi"/>
          <w:sz w:val="24"/>
          <w:szCs w:val="24"/>
        </w:rPr>
        <w:t xml:space="preserve">, </w:t>
      </w:r>
      <w:r>
        <w:rPr>
          <w:rFonts w:asciiTheme="majorBidi" w:hAnsiTheme="majorBidi" w:cstheme="majorBidi"/>
          <w:sz w:val="24"/>
          <w:szCs w:val="24"/>
        </w:rPr>
        <w:t>Bandung: Pustaka Setia, 1998.</w:t>
      </w:r>
    </w:p>
    <w:p w:rsidR="00DB21E6" w:rsidRDefault="00DB21E6" w:rsidP="00DB21E6">
      <w:pPr>
        <w:pStyle w:val="FootnoteText"/>
        <w:jc w:val="both"/>
        <w:rPr>
          <w:rFonts w:asciiTheme="majorBidi" w:hAnsiTheme="majorBidi" w:cstheme="majorBidi"/>
          <w:sz w:val="24"/>
          <w:szCs w:val="24"/>
        </w:rPr>
      </w:pPr>
    </w:p>
    <w:p w:rsidR="00DB21E6" w:rsidRDefault="00DB21E6" w:rsidP="00DB21E6">
      <w:pPr>
        <w:pStyle w:val="FootnoteText"/>
        <w:jc w:val="both"/>
        <w:rPr>
          <w:rFonts w:asciiTheme="majorBidi" w:hAnsiTheme="majorBidi" w:cstheme="majorBidi"/>
          <w:sz w:val="24"/>
          <w:szCs w:val="24"/>
        </w:rPr>
      </w:pPr>
      <w:r w:rsidRPr="003C4A6B">
        <w:rPr>
          <w:rFonts w:asciiTheme="majorBidi" w:hAnsiTheme="majorBidi" w:cstheme="majorBidi"/>
          <w:sz w:val="24"/>
          <w:szCs w:val="24"/>
        </w:rPr>
        <w:t xml:space="preserve">Anwar, </w:t>
      </w:r>
      <w:r>
        <w:rPr>
          <w:rFonts w:asciiTheme="majorBidi" w:hAnsiTheme="majorBidi" w:cstheme="majorBidi"/>
          <w:sz w:val="24"/>
          <w:szCs w:val="24"/>
        </w:rPr>
        <w:t xml:space="preserve">Syaifullah, </w:t>
      </w:r>
      <w:r w:rsidRPr="003C4A6B">
        <w:rPr>
          <w:rFonts w:asciiTheme="majorBidi" w:hAnsiTheme="majorBidi" w:cstheme="majorBidi"/>
          <w:i/>
          <w:iCs/>
          <w:sz w:val="24"/>
          <w:szCs w:val="24"/>
        </w:rPr>
        <w:t>Metode Penelitian</w:t>
      </w:r>
      <w:r>
        <w:rPr>
          <w:rFonts w:asciiTheme="majorBidi" w:hAnsiTheme="majorBidi" w:cstheme="majorBidi"/>
          <w:sz w:val="24"/>
          <w:szCs w:val="24"/>
        </w:rPr>
        <w:t xml:space="preserve">, </w:t>
      </w:r>
      <w:r w:rsidRPr="003C4A6B">
        <w:rPr>
          <w:rFonts w:asciiTheme="majorBidi" w:hAnsiTheme="majorBidi" w:cstheme="majorBidi"/>
          <w:sz w:val="24"/>
          <w:szCs w:val="24"/>
        </w:rPr>
        <w:t>Yogyakarta: Pustaka Pelajar, 2006</w:t>
      </w:r>
      <w:r>
        <w:rPr>
          <w:rFonts w:asciiTheme="majorBidi" w:hAnsiTheme="majorBidi" w:cstheme="majorBidi"/>
          <w:sz w:val="24"/>
          <w:szCs w:val="24"/>
        </w:rPr>
        <w:t>.</w:t>
      </w:r>
    </w:p>
    <w:p w:rsidR="00DB21E6" w:rsidRDefault="00DB21E6" w:rsidP="00DB21E6">
      <w:pPr>
        <w:pStyle w:val="FootnoteText"/>
        <w:jc w:val="both"/>
        <w:rPr>
          <w:rFonts w:asciiTheme="majorBidi" w:hAnsiTheme="majorBidi" w:cstheme="majorBidi"/>
          <w:sz w:val="24"/>
          <w:szCs w:val="24"/>
        </w:rPr>
      </w:pPr>
    </w:p>
    <w:p w:rsidR="00DB21E6" w:rsidRPr="003C4A6B" w:rsidRDefault="00DB21E6" w:rsidP="00DB21E6">
      <w:pPr>
        <w:pStyle w:val="FootnoteText"/>
        <w:ind w:left="709" w:hanging="709"/>
        <w:jc w:val="both"/>
        <w:rPr>
          <w:rFonts w:asciiTheme="majorBidi" w:hAnsiTheme="majorBidi" w:cstheme="majorBidi"/>
          <w:sz w:val="24"/>
          <w:szCs w:val="24"/>
        </w:rPr>
      </w:pPr>
      <w:r w:rsidRPr="003C4A6B">
        <w:rPr>
          <w:rFonts w:asciiTheme="majorBidi" w:hAnsiTheme="majorBidi" w:cstheme="majorBidi"/>
          <w:sz w:val="24"/>
          <w:szCs w:val="24"/>
        </w:rPr>
        <w:t>Arikunto,</w:t>
      </w:r>
      <w:r>
        <w:rPr>
          <w:rFonts w:asciiTheme="majorBidi" w:hAnsiTheme="majorBidi" w:cstheme="majorBidi"/>
          <w:sz w:val="24"/>
          <w:szCs w:val="24"/>
        </w:rPr>
        <w:t xml:space="preserve"> Suharsimi,</w:t>
      </w:r>
      <w:r w:rsidRPr="003C4A6B">
        <w:rPr>
          <w:rFonts w:asciiTheme="majorBidi" w:hAnsiTheme="majorBidi" w:cstheme="majorBidi"/>
          <w:sz w:val="24"/>
          <w:szCs w:val="24"/>
        </w:rPr>
        <w:t xml:space="preserve"> </w:t>
      </w:r>
      <w:r w:rsidRPr="003C4A6B">
        <w:rPr>
          <w:rFonts w:asciiTheme="majorBidi" w:hAnsiTheme="majorBidi" w:cstheme="majorBidi"/>
          <w:i/>
          <w:iCs/>
          <w:sz w:val="24"/>
          <w:szCs w:val="24"/>
        </w:rPr>
        <w:t>Prosedur Penelitian Suatu Pendekatan Praktik</w:t>
      </w:r>
      <w:r>
        <w:rPr>
          <w:rFonts w:asciiTheme="majorBidi" w:hAnsiTheme="majorBidi" w:cstheme="majorBidi"/>
          <w:sz w:val="24"/>
          <w:szCs w:val="24"/>
        </w:rPr>
        <w:t xml:space="preserve">, </w:t>
      </w:r>
      <w:r w:rsidRPr="003C4A6B">
        <w:rPr>
          <w:rFonts w:asciiTheme="majorBidi" w:hAnsiTheme="majorBidi" w:cstheme="majorBidi"/>
          <w:sz w:val="24"/>
          <w:szCs w:val="24"/>
        </w:rPr>
        <w:t>Jakarta: Rineka Cipta, 2002</w:t>
      </w:r>
      <w:r>
        <w:rPr>
          <w:rFonts w:asciiTheme="majorBidi" w:hAnsiTheme="majorBidi" w:cstheme="majorBidi"/>
          <w:sz w:val="24"/>
          <w:szCs w:val="24"/>
        </w:rPr>
        <w:t>.</w:t>
      </w:r>
    </w:p>
    <w:p w:rsidR="00DB21E6" w:rsidRDefault="00DB21E6" w:rsidP="00DB21E6">
      <w:pPr>
        <w:jc w:val="both"/>
        <w:rPr>
          <w:rFonts w:asciiTheme="majorBidi" w:hAnsiTheme="majorBidi" w:cstheme="majorBidi"/>
          <w:b/>
          <w:bCs/>
          <w:sz w:val="24"/>
          <w:szCs w:val="24"/>
        </w:rPr>
      </w:pPr>
    </w:p>
    <w:p w:rsidR="00DB21E6" w:rsidRDefault="00DB21E6" w:rsidP="00DB21E6">
      <w:pPr>
        <w:pStyle w:val="FootnoteText"/>
        <w:jc w:val="both"/>
        <w:rPr>
          <w:rFonts w:asciiTheme="majorBidi" w:hAnsiTheme="majorBidi" w:cstheme="majorBidi"/>
          <w:sz w:val="24"/>
          <w:szCs w:val="24"/>
        </w:rPr>
      </w:pPr>
      <w:r w:rsidRPr="003C4A6B">
        <w:rPr>
          <w:rFonts w:asciiTheme="majorBidi" w:hAnsiTheme="majorBidi" w:cstheme="majorBidi"/>
          <w:sz w:val="24"/>
          <w:szCs w:val="24"/>
        </w:rPr>
        <w:t>Bahri Djamarah,</w:t>
      </w:r>
      <w:r>
        <w:rPr>
          <w:rFonts w:asciiTheme="majorBidi" w:hAnsiTheme="majorBidi" w:cstheme="majorBidi"/>
          <w:sz w:val="24"/>
          <w:szCs w:val="24"/>
        </w:rPr>
        <w:t xml:space="preserve"> Syaiful,</w:t>
      </w:r>
      <w:r w:rsidRPr="003C4A6B">
        <w:rPr>
          <w:rFonts w:asciiTheme="majorBidi" w:hAnsiTheme="majorBidi" w:cstheme="majorBidi"/>
          <w:sz w:val="24"/>
          <w:szCs w:val="24"/>
        </w:rPr>
        <w:t xml:space="preserve"> </w:t>
      </w:r>
      <w:r w:rsidRPr="003C4A6B">
        <w:rPr>
          <w:rFonts w:asciiTheme="majorBidi" w:hAnsiTheme="majorBidi" w:cstheme="majorBidi"/>
          <w:i/>
          <w:iCs/>
          <w:sz w:val="24"/>
          <w:szCs w:val="24"/>
        </w:rPr>
        <w:t>Rahasia Sukses Belajar</w:t>
      </w:r>
      <w:r>
        <w:rPr>
          <w:rFonts w:asciiTheme="majorBidi" w:hAnsiTheme="majorBidi" w:cstheme="majorBidi"/>
          <w:sz w:val="24"/>
          <w:szCs w:val="24"/>
        </w:rPr>
        <w:t xml:space="preserve">, </w:t>
      </w:r>
      <w:r w:rsidRPr="003C4A6B">
        <w:rPr>
          <w:rFonts w:asciiTheme="majorBidi" w:hAnsiTheme="majorBidi" w:cstheme="majorBidi"/>
          <w:sz w:val="24"/>
          <w:szCs w:val="24"/>
        </w:rPr>
        <w:t>Jakarta: Rineka Cipta, 2002</w:t>
      </w:r>
      <w:r>
        <w:rPr>
          <w:rFonts w:asciiTheme="majorBidi" w:hAnsiTheme="majorBidi" w:cstheme="majorBidi"/>
          <w:sz w:val="24"/>
          <w:szCs w:val="24"/>
        </w:rPr>
        <w:t>.</w:t>
      </w:r>
    </w:p>
    <w:p w:rsidR="00DB21E6" w:rsidRDefault="00DB21E6" w:rsidP="00DB21E6">
      <w:pPr>
        <w:pStyle w:val="FootnoteText"/>
        <w:jc w:val="both"/>
        <w:rPr>
          <w:rFonts w:asciiTheme="majorBidi" w:hAnsiTheme="majorBidi" w:cstheme="majorBidi"/>
          <w:sz w:val="24"/>
          <w:szCs w:val="24"/>
        </w:rPr>
      </w:pPr>
    </w:p>
    <w:p w:rsidR="00DB21E6" w:rsidRDefault="00DB21E6" w:rsidP="00DB21E6">
      <w:pPr>
        <w:pStyle w:val="FootnoteText"/>
        <w:ind w:left="709" w:hanging="709"/>
        <w:jc w:val="both"/>
        <w:rPr>
          <w:rFonts w:asciiTheme="majorBidi" w:hAnsiTheme="majorBidi" w:cstheme="majorBidi"/>
          <w:sz w:val="24"/>
          <w:szCs w:val="24"/>
        </w:rPr>
      </w:pPr>
      <w:r w:rsidRPr="003C4A6B">
        <w:rPr>
          <w:rFonts w:asciiTheme="majorBidi" w:hAnsiTheme="majorBidi" w:cstheme="majorBidi"/>
          <w:sz w:val="24"/>
          <w:szCs w:val="24"/>
        </w:rPr>
        <w:t xml:space="preserve">Departemen Pendidikan dan Kebudayaan, </w:t>
      </w:r>
      <w:r w:rsidRPr="003C4A6B">
        <w:rPr>
          <w:rFonts w:asciiTheme="majorBidi" w:hAnsiTheme="majorBidi" w:cstheme="majorBidi"/>
          <w:i/>
          <w:iCs/>
          <w:sz w:val="24"/>
          <w:szCs w:val="24"/>
        </w:rPr>
        <w:t>Penyusunan Kamus Pembinaan dan Pengembangan Bahasa Indonesia</w:t>
      </w:r>
      <w:r>
        <w:rPr>
          <w:rFonts w:asciiTheme="majorBidi" w:hAnsiTheme="majorBidi" w:cstheme="majorBidi"/>
          <w:sz w:val="24"/>
          <w:szCs w:val="24"/>
        </w:rPr>
        <w:t xml:space="preserve">, </w:t>
      </w:r>
      <w:r w:rsidRPr="003C4A6B">
        <w:rPr>
          <w:rFonts w:asciiTheme="majorBidi" w:hAnsiTheme="majorBidi" w:cstheme="majorBidi"/>
          <w:sz w:val="24"/>
          <w:szCs w:val="24"/>
        </w:rPr>
        <w:t>Jakarta: Balai Pustaka, 1990</w:t>
      </w:r>
      <w:r>
        <w:rPr>
          <w:rFonts w:asciiTheme="majorBidi" w:hAnsiTheme="majorBidi" w:cstheme="majorBidi"/>
          <w:sz w:val="24"/>
          <w:szCs w:val="24"/>
        </w:rPr>
        <w:t>.</w:t>
      </w:r>
    </w:p>
    <w:p w:rsidR="00DB21E6" w:rsidRDefault="00DB21E6" w:rsidP="00DB21E6">
      <w:pPr>
        <w:pStyle w:val="FootnoteText"/>
        <w:jc w:val="both"/>
        <w:rPr>
          <w:rFonts w:asciiTheme="majorBidi" w:hAnsiTheme="majorBidi" w:cstheme="majorBidi"/>
          <w:sz w:val="24"/>
          <w:szCs w:val="24"/>
        </w:rPr>
      </w:pPr>
    </w:p>
    <w:p w:rsidR="00DB21E6" w:rsidRDefault="00DB21E6" w:rsidP="00DB21E6">
      <w:pPr>
        <w:pStyle w:val="FootnoteText"/>
        <w:ind w:left="709" w:hanging="709"/>
        <w:jc w:val="both"/>
        <w:rPr>
          <w:rFonts w:asciiTheme="majorBidi" w:hAnsiTheme="majorBidi" w:cstheme="majorBidi"/>
          <w:sz w:val="24"/>
          <w:szCs w:val="24"/>
        </w:rPr>
      </w:pPr>
      <w:r w:rsidRPr="003C4A6B">
        <w:rPr>
          <w:rFonts w:asciiTheme="majorBidi" w:hAnsiTheme="majorBidi" w:cstheme="majorBidi"/>
          <w:sz w:val="24"/>
          <w:szCs w:val="24"/>
        </w:rPr>
        <w:t xml:space="preserve">D. Gunarsa, </w:t>
      </w:r>
      <w:r>
        <w:rPr>
          <w:rFonts w:asciiTheme="majorBidi" w:hAnsiTheme="majorBidi" w:cstheme="majorBidi"/>
          <w:sz w:val="24"/>
          <w:szCs w:val="24"/>
        </w:rPr>
        <w:t xml:space="preserve">Singgih, </w:t>
      </w:r>
      <w:r w:rsidRPr="003C4A6B">
        <w:rPr>
          <w:rFonts w:asciiTheme="majorBidi" w:hAnsiTheme="majorBidi" w:cstheme="majorBidi"/>
          <w:i/>
          <w:iCs/>
          <w:sz w:val="24"/>
          <w:szCs w:val="24"/>
        </w:rPr>
        <w:t>Psikologi Praktis Anak, Remaja dan Keluarga</w:t>
      </w:r>
      <w:r>
        <w:rPr>
          <w:rFonts w:asciiTheme="majorBidi" w:hAnsiTheme="majorBidi" w:cstheme="majorBidi"/>
          <w:sz w:val="24"/>
          <w:szCs w:val="24"/>
        </w:rPr>
        <w:t>, J</w:t>
      </w:r>
      <w:r w:rsidRPr="003C4A6B">
        <w:rPr>
          <w:rFonts w:asciiTheme="majorBidi" w:hAnsiTheme="majorBidi" w:cstheme="majorBidi"/>
          <w:sz w:val="24"/>
          <w:szCs w:val="24"/>
        </w:rPr>
        <w:t>akart</w:t>
      </w:r>
      <w:r>
        <w:rPr>
          <w:rFonts w:asciiTheme="majorBidi" w:hAnsiTheme="majorBidi" w:cstheme="majorBidi"/>
          <w:sz w:val="24"/>
          <w:szCs w:val="24"/>
        </w:rPr>
        <w:t>a: BPK Gunung Mulya, 1995.</w:t>
      </w:r>
    </w:p>
    <w:p w:rsidR="00DB21E6" w:rsidRPr="003C4A6B" w:rsidRDefault="00DB21E6" w:rsidP="00DB21E6">
      <w:pPr>
        <w:jc w:val="both"/>
        <w:rPr>
          <w:rFonts w:asciiTheme="majorBidi" w:hAnsiTheme="majorBidi" w:cstheme="majorBidi"/>
          <w:b/>
          <w:bCs/>
          <w:sz w:val="24"/>
          <w:szCs w:val="24"/>
        </w:rPr>
      </w:pPr>
    </w:p>
    <w:p w:rsidR="00DB21E6" w:rsidRDefault="00DB21E6" w:rsidP="00DB21E6">
      <w:pPr>
        <w:pStyle w:val="FootnoteText"/>
        <w:ind w:left="709" w:hanging="709"/>
        <w:jc w:val="both"/>
        <w:rPr>
          <w:rFonts w:asciiTheme="majorBidi" w:hAnsiTheme="majorBidi" w:cstheme="majorBidi"/>
          <w:sz w:val="24"/>
          <w:szCs w:val="24"/>
        </w:rPr>
      </w:pPr>
      <w:r w:rsidRPr="003C4A6B">
        <w:rPr>
          <w:rFonts w:asciiTheme="majorBidi" w:hAnsiTheme="majorBidi" w:cstheme="majorBidi"/>
          <w:sz w:val="24"/>
          <w:szCs w:val="24"/>
        </w:rPr>
        <w:t xml:space="preserve">Enting, </w:t>
      </w:r>
      <w:r>
        <w:rPr>
          <w:rFonts w:asciiTheme="majorBidi" w:hAnsiTheme="majorBidi" w:cstheme="majorBidi"/>
          <w:sz w:val="24"/>
          <w:szCs w:val="24"/>
        </w:rPr>
        <w:t xml:space="preserve">M, </w:t>
      </w:r>
      <w:r w:rsidRPr="003C4A6B">
        <w:rPr>
          <w:rFonts w:asciiTheme="majorBidi" w:hAnsiTheme="majorBidi" w:cstheme="majorBidi"/>
          <w:i/>
          <w:iCs/>
          <w:sz w:val="24"/>
          <w:szCs w:val="24"/>
        </w:rPr>
        <w:t>Pengelolaan Kelas</w:t>
      </w:r>
      <w:r>
        <w:rPr>
          <w:rFonts w:asciiTheme="majorBidi" w:hAnsiTheme="majorBidi" w:cstheme="majorBidi"/>
          <w:sz w:val="24"/>
          <w:szCs w:val="24"/>
        </w:rPr>
        <w:t xml:space="preserve">, </w:t>
      </w:r>
      <w:r w:rsidRPr="003C4A6B">
        <w:rPr>
          <w:rFonts w:asciiTheme="majorBidi" w:hAnsiTheme="majorBidi" w:cstheme="majorBidi"/>
          <w:sz w:val="24"/>
          <w:szCs w:val="24"/>
        </w:rPr>
        <w:t xml:space="preserve">Jakarta: Proyek Pengembangan Pendidikan Guru </w:t>
      </w:r>
      <w:r>
        <w:rPr>
          <w:rFonts w:asciiTheme="majorBidi" w:hAnsiTheme="majorBidi" w:cstheme="majorBidi"/>
          <w:sz w:val="24"/>
          <w:szCs w:val="24"/>
        </w:rPr>
        <w:t xml:space="preserve">Departemen Pendidikan dan Kebudayaan, 1981. </w:t>
      </w:r>
    </w:p>
    <w:p w:rsidR="00DB21E6" w:rsidRDefault="00DB21E6" w:rsidP="00DB21E6">
      <w:pPr>
        <w:pStyle w:val="FootnoteText"/>
        <w:ind w:left="709" w:hanging="709"/>
        <w:jc w:val="both"/>
        <w:rPr>
          <w:rFonts w:asciiTheme="majorBidi" w:hAnsiTheme="majorBidi" w:cstheme="majorBidi"/>
          <w:sz w:val="24"/>
          <w:szCs w:val="24"/>
        </w:rPr>
      </w:pPr>
    </w:p>
    <w:p w:rsidR="00DB21E6" w:rsidRDefault="00DB21E6" w:rsidP="00DB21E6">
      <w:pPr>
        <w:jc w:val="both"/>
        <w:rPr>
          <w:rFonts w:asciiTheme="majorBidi" w:hAnsiTheme="majorBidi" w:cstheme="majorBidi"/>
          <w:sz w:val="24"/>
          <w:szCs w:val="24"/>
        </w:rPr>
      </w:pPr>
      <w:r w:rsidRPr="003C4A6B">
        <w:rPr>
          <w:rFonts w:asciiTheme="majorBidi" w:hAnsiTheme="majorBidi" w:cstheme="majorBidi"/>
          <w:sz w:val="24"/>
          <w:szCs w:val="24"/>
        </w:rPr>
        <w:t>Fachmie,</w:t>
      </w:r>
      <w:r>
        <w:rPr>
          <w:rFonts w:asciiTheme="majorBidi" w:hAnsiTheme="majorBidi" w:cstheme="majorBidi"/>
          <w:sz w:val="24"/>
          <w:szCs w:val="24"/>
        </w:rPr>
        <w:t xml:space="preserve"> Anshari,</w:t>
      </w:r>
      <w:r w:rsidRPr="003C4A6B">
        <w:rPr>
          <w:rFonts w:asciiTheme="majorBidi" w:hAnsiTheme="majorBidi" w:cstheme="majorBidi"/>
          <w:sz w:val="24"/>
          <w:szCs w:val="24"/>
        </w:rPr>
        <w:t xml:space="preserve"> </w:t>
      </w:r>
      <w:r w:rsidRPr="003C4A6B">
        <w:rPr>
          <w:rFonts w:asciiTheme="majorBidi" w:hAnsiTheme="majorBidi" w:cstheme="majorBidi"/>
          <w:i/>
          <w:iCs/>
          <w:sz w:val="24"/>
          <w:szCs w:val="24"/>
        </w:rPr>
        <w:t>Penuntun Shalat Dhuha</w:t>
      </w:r>
      <w:r>
        <w:rPr>
          <w:rFonts w:asciiTheme="majorBidi" w:hAnsiTheme="majorBidi" w:cstheme="majorBidi"/>
          <w:sz w:val="24"/>
          <w:szCs w:val="24"/>
        </w:rPr>
        <w:t xml:space="preserve">, </w:t>
      </w:r>
      <w:r w:rsidRPr="003C4A6B">
        <w:rPr>
          <w:rFonts w:asciiTheme="majorBidi" w:hAnsiTheme="majorBidi" w:cstheme="majorBidi"/>
          <w:sz w:val="24"/>
          <w:szCs w:val="24"/>
        </w:rPr>
        <w:t>Surabaya: Appolo Lestari</w:t>
      </w:r>
      <w:r>
        <w:rPr>
          <w:rFonts w:asciiTheme="majorBidi" w:hAnsiTheme="majorBidi" w:cstheme="majorBidi"/>
          <w:sz w:val="24"/>
          <w:szCs w:val="24"/>
        </w:rPr>
        <w:t>.</w:t>
      </w:r>
    </w:p>
    <w:p w:rsidR="00DB21E6" w:rsidRDefault="00DB21E6" w:rsidP="00DB21E6">
      <w:pPr>
        <w:pStyle w:val="FootnoteText"/>
        <w:ind w:left="709" w:hanging="709"/>
        <w:jc w:val="both"/>
        <w:rPr>
          <w:rFonts w:asciiTheme="majorBidi" w:hAnsiTheme="majorBidi" w:cstheme="majorBidi"/>
          <w:sz w:val="24"/>
          <w:szCs w:val="24"/>
        </w:rPr>
      </w:pPr>
      <w:r w:rsidRPr="003C4A6B">
        <w:rPr>
          <w:rFonts w:asciiTheme="majorBidi" w:hAnsiTheme="majorBidi" w:cstheme="majorBidi"/>
          <w:sz w:val="24"/>
          <w:szCs w:val="24"/>
        </w:rPr>
        <w:lastRenderedPageBreak/>
        <w:t xml:space="preserve">Gazali, </w:t>
      </w:r>
      <w:r>
        <w:rPr>
          <w:rFonts w:asciiTheme="majorBidi" w:hAnsiTheme="majorBidi" w:cstheme="majorBidi"/>
          <w:sz w:val="24"/>
          <w:szCs w:val="24"/>
        </w:rPr>
        <w:t xml:space="preserve">Ahmad, </w:t>
      </w:r>
      <w:r w:rsidRPr="003C4A6B">
        <w:rPr>
          <w:rFonts w:asciiTheme="majorBidi" w:hAnsiTheme="majorBidi" w:cstheme="majorBidi"/>
          <w:i/>
          <w:iCs/>
          <w:sz w:val="24"/>
          <w:szCs w:val="24"/>
        </w:rPr>
        <w:t>Membumikan Disiplin Perilaku Shalat Dalam Kehidupan Sehari-Hari</w:t>
      </w:r>
      <w:r>
        <w:rPr>
          <w:rFonts w:asciiTheme="majorBidi" w:hAnsiTheme="majorBidi" w:cstheme="majorBidi"/>
          <w:sz w:val="24"/>
          <w:szCs w:val="24"/>
        </w:rPr>
        <w:t xml:space="preserve">, </w:t>
      </w:r>
      <w:r w:rsidRPr="003C4A6B">
        <w:rPr>
          <w:rFonts w:asciiTheme="majorBidi" w:hAnsiTheme="majorBidi" w:cstheme="majorBidi"/>
          <w:sz w:val="24"/>
          <w:szCs w:val="24"/>
        </w:rPr>
        <w:t>Banjarbaru, Yayasan Qardhan Hasana, 2007</w:t>
      </w:r>
      <w:r>
        <w:rPr>
          <w:rFonts w:asciiTheme="majorBidi" w:hAnsiTheme="majorBidi" w:cstheme="majorBidi"/>
          <w:sz w:val="24"/>
          <w:szCs w:val="24"/>
        </w:rPr>
        <w:t>.</w:t>
      </w:r>
    </w:p>
    <w:p w:rsidR="00DB21E6" w:rsidRDefault="00DB21E6" w:rsidP="00DB21E6">
      <w:pPr>
        <w:pStyle w:val="FootnoteText"/>
        <w:jc w:val="both"/>
        <w:rPr>
          <w:rFonts w:asciiTheme="majorBidi" w:hAnsiTheme="majorBidi" w:cstheme="majorBidi"/>
          <w:sz w:val="24"/>
          <w:szCs w:val="24"/>
        </w:rPr>
      </w:pPr>
    </w:p>
    <w:p w:rsidR="00DB21E6" w:rsidRDefault="00DB21E6" w:rsidP="00DB21E6">
      <w:pPr>
        <w:pStyle w:val="FootnoteText"/>
        <w:ind w:left="709" w:hanging="709"/>
        <w:jc w:val="both"/>
        <w:rPr>
          <w:rFonts w:asciiTheme="majorBidi" w:hAnsiTheme="majorBidi" w:cstheme="majorBidi"/>
          <w:sz w:val="24"/>
          <w:szCs w:val="24"/>
        </w:rPr>
      </w:pPr>
      <w:r w:rsidRPr="003C4A6B">
        <w:rPr>
          <w:rFonts w:asciiTheme="majorBidi" w:hAnsiTheme="majorBidi" w:cstheme="majorBidi"/>
          <w:sz w:val="24"/>
          <w:szCs w:val="24"/>
        </w:rPr>
        <w:t>Hasan,</w:t>
      </w:r>
      <w:r>
        <w:rPr>
          <w:rFonts w:asciiTheme="majorBidi" w:hAnsiTheme="majorBidi" w:cstheme="majorBidi"/>
          <w:sz w:val="24"/>
          <w:szCs w:val="24"/>
        </w:rPr>
        <w:t xml:space="preserve"> Khalijah, </w:t>
      </w:r>
      <w:r w:rsidRPr="003C4A6B">
        <w:rPr>
          <w:rFonts w:asciiTheme="majorBidi" w:hAnsiTheme="majorBidi" w:cstheme="majorBidi"/>
          <w:i/>
          <w:iCs/>
          <w:sz w:val="24"/>
          <w:szCs w:val="24"/>
        </w:rPr>
        <w:t>Dimensi-dimensi Psikologi Pendidikan</w:t>
      </w:r>
      <w:r>
        <w:rPr>
          <w:rFonts w:asciiTheme="majorBidi" w:hAnsiTheme="majorBidi" w:cstheme="majorBidi"/>
          <w:sz w:val="24"/>
          <w:szCs w:val="24"/>
        </w:rPr>
        <w:t xml:space="preserve">, </w:t>
      </w:r>
      <w:r w:rsidRPr="003C4A6B">
        <w:rPr>
          <w:rFonts w:asciiTheme="majorBidi" w:hAnsiTheme="majorBidi" w:cstheme="majorBidi"/>
          <w:sz w:val="24"/>
          <w:szCs w:val="24"/>
        </w:rPr>
        <w:t>Surabaya: Al-Ikhlas, 1995</w:t>
      </w:r>
      <w:r>
        <w:rPr>
          <w:rFonts w:asciiTheme="majorBidi" w:hAnsiTheme="majorBidi" w:cstheme="majorBidi"/>
          <w:sz w:val="24"/>
          <w:szCs w:val="24"/>
        </w:rPr>
        <w:t>.</w:t>
      </w:r>
    </w:p>
    <w:p w:rsidR="00DB21E6" w:rsidRDefault="00DB21E6" w:rsidP="00DB21E6">
      <w:pPr>
        <w:pStyle w:val="FootnoteText"/>
        <w:jc w:val="both"/>
        <w:rPr>
          <w:rFonts w:asciiTheme="majorBidi" w:hAnsiTheme="majorBidi" w:cstheme="majorBidi"/>
          <w:sz w:val="24"/>
          <w:szCs w:val="24"/>
        </w:rPr>
      </w:pPr>
    </w:p>
    <w:p w:rsidR="00DB21E6" w:rsidRDefault="00DB21E6" w:rsidP="00DB21E6">
      <w:pPr>
        <w:pStyle w:val="FootnoteText"/>
        <w:jc w:val="both"/>
        <w:rPr>
          <w:rFonts w:asciiTheme="majorBidi" w:hAnsiTheme="majorBidi" w:cstheme="majorBidi"/>
          <w:sz w:val="24"/>
          <w:szCs w:val="24"/>
        </w:rPr>
      </w:pPr>
      <w:r w:rsidRPr="003C4A6B">
        <w:rPr>
          <w:rFonts w:asciiTheme="majorBidi" w:hAnsiTheme="majorBidi" w:cstheme="majorBidi"/>
          <w:sz w:val="24"/>
          <w:szCs w:val="24"/>
        </w:rPr>
        <w:t xml:space="preserve">Hasyim, </w:t>
      </w:r>
      <w:r>
        <w:rPr>
          <w:rFonts w:asciiTheme="majorBidi" w:hAnsiTheme="majorBidi" w:cstheme="majorBidi"/>
          <w:sz w:val="24"/>
          <w:szCs w:val="24"/>
        </w:rPr>
        <w:t xml:space="preserve">Umar, </w:t>
      </w:r>
      <w:r w:rsidRPr="003C4A6B">
        <w:rPr>
          <w:rFonts w:asciiTheme="majorBidi" w:hAnsiTheme="majorBidi" w:cstheme="majorBidi"/>
          <w:i/>
          <w:iCs/>
          <w:sz w:val="24"/>
          <w:szCs w:val="24"/>
        </w:rPr>
        <w:t>Cara Mendidik Anak dalam Islam</w:t>
      </w:r>
      <w:r>
        <w:rPr>
          <w:rFonts w:asciiTheme="majorBidi" w:hAnsiTheme="majorBidi" w:cstheme="majorBidi"/>
          <w:sz w:val="24"/>
          <w:szCs w:val="24"/>
        </w:rPr>
        <w:t xml:space="preserve">, </w:t>
      </w:r>
      <w:r w:rsidRPr="003C4A6B">
        <w:rPr>
          <w:rFonts w:asciiTheme="majorBidi" w:hAnsiTheme="majorBidi" w:cstheme="majorBidi"/>
          <w:sz w:val="24"/>
          <w:szCs w:val="24"/>
        </w:rPr>
        <w:t>Surabaya: Bina Ilmu, 1991</w:t>
      </w:r>
      <w:r>
        <w:rPr>
          <w:rFonts w:asciiTheme="majorBidi" w:hAnsiTheme="majorBidi" w:cstheme="majorBidi"/>
          <w:sz w:val="24"/>
          <w:szCs w:val="24"/>
        </w:rPr>
        <w:t>.</w:t>
      </w:r>
    </w:p>
    <w:p w:rsidR="00DB21E6" w:rsidRDefault="00DB21E6" w:rsidP="00DB21E6">
      <w:pPr>
        <w:pStyle w:val="FootnoteText"/>
        <w:jc w:val="both"/>
        <w:rPr>
          <w:rFonts w:asciiTheme="majorBidi" w:hAnsiTheme="majorBidi" w:cstheme="majorBidi"/>
          <w:sz w:val="24"/>
          <w:szCs w:val="24"/>
        </w:rPr>
      </w:pPr>
    </w:p>
    <w:p w:rsidR="00DB21E6" w:rsidRDefault="00DB21E6" w:rsidP="00DB21E6">
      <w:pPr>
        <w:pStyle w:val="FootnoteText"/>
        <w:jc w:val="both"/>
        <w:rPr>
          <w:rFonts w:asciiTheme="majorBidi" w:hAnsiTheme="majorBidi" w:cstheme="majorBidi"/>
          <w:sz w:val="24"/>
          <w:szCs w:val="24"/>
        </w:rPr>
      </w:pPr>
      <w:r>
        <w:rPr>
          <w:rFonts w:asciiTheme="majorBidi" w:hAnsiTheme="majorBidi" w:cstheme="majorBidi"/>
          <w:sz w:val="24"/>
          <w:szCs w:val="24"/>
        </w:rPr>
        <w:t>K, Soekarni</w:t>
      </w:r>
      <w:r w:rsidRPr="003C4A6B">
        <w:rPr>
          <w:rFonts w:asciiTheme="majorBidi" w:hAnsiTheme="majorBidi" w:cstheme="majorBidi"/>
          <w:sz w:val="24"/>
          <w:szCs w:val="24"/>
        </w:rPr>
        <w:t xml:space="preserve">, </w:t>
      </w:r>
      <w:r w:rsidRPr="003C4A6B">
        <w:rPr>
          <w:rFonts w:asciiTheme="majorBidi" w:hAnsiTheme="majorBidi" w:cstheme="majorBidi"/>
          <w:i/>
          <w:iCs/>
          <w:sz w:val="24"/>
          <w:szCs w:val="24"/>
        </w:rPr>
        <w:t>Dasar-Dasar Manajemen</w:t>
      </w:r>
      <w:r>
        <w:rPr>
          <w:rFonts w:asciiTheme="majorBidi" w:hAnsiTheme="majorBidi" w:cstheme="majorBidi"/>
          <w:sz w:val="24"/>
          <w:szCs w:val="24"/>
        </w:rPr>
        <w:t xml:space="preserve">, </w:t>
      </w:r>
      <w:r w:rsidRPr="003C4A6B">
        <w:rPr>
          <w:rFonts w:asciiTheme="majorBidi" w:hAnsiTheme="majorBidi" w:cstheme="majorBidi"/>
          <w:sz w:val="24"/>
          <w:szCs w:val="24"/>
        </w:rPr>
        <w:t>Jakarta: Mirza, 1991</w:t>
      </w:r>
      <w:r>
        <w:rPr>
          <w:rFonts w:asciiTheme="majorBidi" w:hAnsiTheme="majorBidi" w:cstheme="majorBidi"/>
          <w:sz w:val="24"/>
          <w:szCs w:val="24"/>
        </w:rPr>
        <w:t>.</w:t>
      </w:r>
    </w:p>
    <w:p w:rsidR="00DB21E6" w:rsidRDefault="00DB21E6" w:rsidP="00DB21E6">
      <w:pPr>
        <w:pStyle w:val="FootnoteText"/>
        <w:jc w:val="both"/>
        <w:rPr>
          <w:rFonts w:asciiTheme="majorBidi" w:hAnsiTheme="majorBidi" w:cstheme="majorBidi"/>
          <w:sz w:val="24"/>
          <w:szCs w:val="24"/>
        </w:rPr>
      </w:pPr>
    </w:p>
    <w:p w:rsidR="00DB21E6" w:rsidRDefault="00DB21E6" w:rsidP="00DB21E6">
      <w:pPr>
        <w:pStyle w:val="FootnoteText"/>
        <w:jc w:val="both"/>
        <w:rPr>
          <w:rFonts w:asciiTheme="majorBidi" w:hAnsiTheme="majorBidi" w:cstheme="majorBidi"/>
          <w:sz w:val="24"/>
          <w:szCs w:val="24"/>
        </w:rPr>
      </w:pPr>
      <w:r w:rsidRPr="003C4A6B">
        <w:rPr>
          <w:rFonts w:asciiTheme="majorBidi" w:hAnsiTheme="majorBidi" w:cstheme="majorBidi"/>
          <w:sz w:val="24"/>
          <w:szCs w:val="24"/>
        </w:rPr>
        <w:t xml:space="preserve">Murdan, </w:t>
      </w:r>
      <w:r w:rsidRPr="003C4A6B">
        <w:rPr>
          <w:rFonts w:asciiTheme="majorBidi" w:hAnsiTheme="majorBidi" w:cstheme="majorBidi"/>
          <w:i/>
          <w:iCs/>
          <w:sz w:val="24"/>
          <w:szCs w:val="24"/>
        </w:rPr>
        <w:t>Statistik Pendidikan</w:t>
      </w:r>
      <w:r>
        <w:rPr>
          <w:rFonts w:asciiTheme="majorBidi" w:hAnsiTheme="majorBidi" w:cstheme="majorBidi"/>
          <w:sz w:val="24"/>
          <w:szCs w:val="24"/>
        </w:rPr>
        <w:t xml:space="preserve">, </w:t>
      </w:r>
      <w:r w:rsidRPr="003C4A6B">
        <w:rPr>
          <w:rFonts w:asciiTheme="majorBidi" w:hAnsiTheme="majorBidi" w:cstheme="majorBidi"/>
          <w:sz w:val="24"/>
          <w:szCs w:val="24"/>
        </w:rPr>
        <w:t>Banjarmasin: CYPRUS, 2012</w:t>
      </w:r>
      <w:r>
        <w:rPr>
          <w:rFonts w:asciiTheme="majorBidi" w:hAnsiTheme="majorBidi" w:cstheme="majorBidi"/>
          <w:sz w:val="24"/>
          <w:szCs w:val="24"/>
        </w:rPr>
        <w:t>.</w:t>
      </w:r>
    </w:p>
    <w:p w:rsidR="00DB21E6" w:rsidRDefault="00DB21E6" w:rsidP="00DB21E6">
      <w:pPr>
        <w:pStyle w:val="FootnoteText"/>
        <w:jc w:val="both"/>
        <w:rPr>
          <w:rFonts w:asciiTheme="majorBidi" w:hAnsiTheme="majorBidi" w:cstheme="majorBidi"/>
          <w:sz w:val="24"/>
          <w:szCs w:val="24"/>
        </w:rPr>
      </w:pPr>
    </w:p>
    <w:p w:rsidR="00DB21E6" w:rsidRDefault="00DB21E6" w:rsidP="00DB21E6">
      <w:pPr>
        <w:ind w:left="709" w:hanging="709"/>
        <w:jc w:val="both"/>
        <w:rPr>
          <w:rFonts w:asciiTheme="majorBidi" w:hAnsiTheme="majorBidi" w:cstheme="majorBidi"/>
          <w:sz w:val="24"/>
          <w:szCs w:val="24"/>
        </w:rPr>
      </w:pPr>
      <w:r w:rsidRPr="003C4A6B">
        <w:rPr>
          <w:rFonts w:asciiTheme="majorBidi" w:hAnsiTheme="majorBidi" w:cstheme="majorBidi"/>
          <w:sz w:val="24"/>
          <w:szCs w:val="24"/>
        </w:rPr>
        <w:t>Nata,</w:t>
      </w:r>
      <w:r>
        <w:rPr>
          <w:rFonts w:asciiTheme="majorBidi" w:hAnsiTheme="majorBidi" w:cstheme="majorBidi"/>
          <w:sz w:val="24"/>
          <w:szCs w:val="24"/>
        </w:rPr>
        <w:t xml:space="preserve"> Abuddin, </w:t>
      </w:r>
      <w:r w:rsidRPr="003C4A6B">
        <w:rPr>
          <w:rFonts w:asciiTheme="majorBidi" w:hAnsiTheme="majorBidi" w:cstheme="majorBidi"/>
          <w:i/>
          <w:iCs/>
          <w:sz w:val="24"/>
          <w:szCs w:val="24"/>
        </w:rPr>
        <w:t>Tafsir Ayat-Ayat Pendidikan</w:t>
      </w:r>
      <w:r>
        <w:rPr>
          <w:rFonts w:asciiTheme="majorBidi" w:hAnsiTheme="majorBidi" w:cstheme="majorBidi"/>
          <w:sz w:val="24"/>
          <w:szCs w:val="24"/>
        </w:rPr>
        <w:t xml:space="preserve">, </w:t>
      </w:r>
      <w:r w:rsidRPr="003C4A6B">
        <w:rPr>
          <w:rFonts w:asciiTheme="majorBidi" w:hAnsiTheme="majorBidi" w:cstheme="majorBidi"/>
          <w:sz w:val="24"/>
          <w:szCs w:val="24"/>
        </w:rPr>
        <w:t>Jakarta: PT. Raja Grafindo Persada, 2002</w:t>
      </w:r>
      <w:r>
        <w:rPr>
          <w:rFonts w:asciiTheme="majorBidi" w:hAnsiTheme="majorBidi" w:cstheme="majorBidi"/>
          <w:sz w:val="24"/>
          <w:szCs w:val="24"/>
        </w:rPr>
        <w:t>.</w:t>
      </w:r>
    </w:p>
    <w:p w:rsidR="00DB21E6" w:rsidRDefault="00DB21E6" w:rsidP="00DB21E6">
      <w:pPr>
        <w:ind w:left="709" w:hanging="709"/>
        <w:jc w:val="both"/>
        <w:rPr>
          <w:rFonts w:asciiTheme="majorBidi" w:hAnsiTheme="majorBidi" w:cstheme="majorBidi"/>
          <w:sz w:val="24"/>
          <w:szCs w:val="24"/>
        </w:rPr>
      </w:pPr>
      <w:r w:rsidRPr="003C4A6B">
        <w:rPr>
          <w:rFonts w:asciiTheme="majorBidi" w:hAnsiTheme="majorBidi" w:cstheme="majorBidi"/>
          <w:sz w:val="24"/>
          <w:szCs w:val="24"/>
        </w:rPr>
        <w:t>Nashih Ulwan,</w:t>
      </w:r>
      <w:r>
        <w:rPr>
          <w:rFonts w:asciiTheme="majorBidi" w:hAnsiTheme="majorBidi" w:cstheme="majorBidi"/>
          <w:sz w:val="24"/>
          <w:szCs w:val="24"/>
        </w:rPr>
        <w:t xml:space="preserve"> Abdullah, </w:t>
      </w:r>
      <w:r w:rsidRPr="00DA724A">
        <w:rPr>
          <w:rFonts w:asciiTheme="majorBidi" w:hAnsiTheme="majorBidi" w:cstheme="majorBidi"/>
          <w:i/>
          <w:iCs/>
          <w:sz w:val="24"/>
          <w:szCs w:val="24"/>
        </w:rPr>
        <w:t>Pedoman Pendidikan Anak dalam Islam</w:t>
      </w:r>
      <w:r>
        <w:rPr>
          <w:rFonts w:asciiTheme="majorBidi" w:hAnsiTheme="majorBidi" w:cstheme="majorBidi"/>
          <w:sz w:val="24"/>
          <w:szCs w:val="24"/>
        </w:rPr>
        <w:t xml:space="preserve">, </w:t>
      </w:r>
      <w:r w:rsidRPr="003C4A6B">
        <w:rPr>
          <w:rFonts w:asciiTheme="majorBidi" w:hAnsiTheme="majorBidi" w:cstheme="majorBidi"/>
          <w:sz w:val="24"/>
          <w:szCs w:val="24"/>
        </w:rPr>
        <w:t>Semarang: Asy-Syifa, 1981</w:t>
      </w:r>
      <w:r>
        <w:rPr>
          <w:rFonts w:asciiTheme="majorBidi" w:hAnsiTheme="majorBidi" w:cstheme="majorBidi"/>
          <w:sz w:val="24"/>
          <w:szCs w:val="24"/>
        </w:rPr>
        <w:t>.</w:t>
      </w:r>
    </w:p>
    <w:p w:rsidR="00DB21E6" w:rsidRDefault="00DB21E6" w:rsidP="00DB21E6">
      <w:pPr>
        <w:pStyle w:val="FootnoteText"/>
        <w:jc w:val="both"/>
        <w:rPr>
          <w:rFonts w:asciiTheme="majorBidi" w:hAnsiTheme="majorBidi" w:cstheme="majorBidi"/>
          <w:sz w:val="24"/>
          <w:szCs w:val="24"/>
        </w:rPr>
      </w:pPr>
    </w:p>
    <w:p w:rsidR="00DB21E6" w:rsidRDefault="00DB21E6" w:rsidP="00DB21E6">
      <w:pPr>
        <w:pStyle w:val="FootnoteText"/>
        <w:jc w:val="both"/>
        <w:rPr>
          <w:rFonts w:asciiTheme="majorBidi" w:hAnsiTheme="majorBidi" w:cstheme="majorBidi"/>
          <w:sz w:val="24"/>
          <w:szCs w:val="24"/>
        </w:rPr>
      </w:pPr>
      <w:r w:rsidRPr="003C4A6B">
        <w:rPr>
          <w:rFonts w:asciiTheme="majorBidi" w:hAnsiTheme="majorBidi" w:cstheme="majorBidi"/>
          <w:sz w:val="24"/>
          <w:szCs w:val="24"/>
        </w:rPr>
        <w:t>Nur Baits,</w:t>
      </w:r>
      <w:r>
        <w:rPr>
          <w:rFonts w:asciiTheme="majorBidi" w:hAnsiTheme="majorBidi" w:cstheme="majorBidi"/>
          <w:sz w:val="24"/>
          <w:szCs w:val="24"/>
        </w:rPr>
        <w:t xml:space="preserve"> Ammi,</w:t>
      </w:r>
      <w:r w:rsidRPr="003C4A6B">
        <w:rPr>
          <w:rFonts w:asciiTheme="majorBidi" w:hAnsiTheme="majorBidi" w:cstheme="majorBidi"/>
          <w:sz w:val="24"/>
          <w:szCs w:val="24"/>
        </w:rPr>
        <w:t xml:space="preserve"> </w:t>
      </w:r>
      <w:r w:rsidRPr="003C4A6B">
        <w:rPr>
          <w:rFonts w:asciiTheme="majorBidi" w:hAnsiTheme="majorBidi" w:cstheme="majorBidi"/>
          <w:i/>
          <w:iCs/>
          <w:sz w:val="24"/>
          <w:szCs w:val="24"/>
        </w:rPr>
        <w:t>Fiqh Shalat Dhuha</w:t>
      </w:r>
      <w:r w:rsidRPr="003C4A6B">
        <w:rPr>
          <w:rFonts w:asciiTheme="majorBidi" w:hAnsiTheme="majorBidi" w:cstheme="majorBidi"/>
          <w:sz w:val="24"/>
          <w:szCs w:val="24"/>
        </w:rPr>
        <w:t>, Yogyakarta: Pustaka Muslim</w:t>
      </w:r>
      <w:r>
        <w:rPr>
          <w:rFonts w:asciiTheme="majorBidi" w:hAnsiTheme="majorBidi" w:cstheme="majorBidi"/>
          <w:sz w:val="24"/>
          <w:szCs w:val="24"/>
        </w:rPr>
        <w:t>.</w:t>
      </w:r>
    </w:p>
    <w:p w:rsidR="00DB21E6" w:rsidRDefault="00DB21E6" w:rsidP="00DB21E6">
      <w:pPr>
        <w:pStyle w:val="FootnoteText"/>
        <w:jc w:val="both"/>
        <w:rPr>
          <w:rFonts w:asciiTheme="majorBidi" w:hAnsiTheme="majorBidi" w:cstheme="majorBidi"/>
          <w:sz w:val="24"/>
          <w:szCs w:val="24"/>
        </w:rPr>
      </w:pPr>
    </w:p>
    <w:p w:rsidR="00DB21E6" w:rsidRDefault="00DB21E6" w:rsidP="00DB21E6">
      <w:pPr>
        <w:pStyle w:val="FootnoteText"/>
        <w:ind w:left="709" w:hanging="709"/>
        <w:jc w:val="both"/>
        <w:rPr>
          <w:rFonts w:asciiTheme="majorBidi" w:hAnsiTheme="majorBidi" w:cstheme="majorBidi"/>
          <w:sz w:val="24"/>
          <w:szCs w:val="24"/>
        </w:rPr>
      </w:pPr>
      <w:r w:rsidRPr="003C4A6B">
        <w:rPr>
          <w:rFonts w:asciiTheme="majorBidi" w:hAnsiTheme="majorBidi" w:cstheme="majorBidi"/>
          <w:sz w:val="24"/>
          <w:szCs w:val="24"/>
        </w:rPr>
        <w:t xml:space="preserve">Nurdin, </w:t>
      </w:r>
      <w:r>
        <w:rPr>
          <w:rFonts w:asciiTheme="majorBidi" w:hAnsiTheme="majorBidi" w:cstheme="majorBidi"/>
          <w:sz w:val="24"/>
          <w:szCs w:val="24"/>
        </w:rPr>
        <w:t xml:space="preserve">Syafrudin, </w:t>
      </w:r>
      <w:r w:rsidRPr="003C4A6B">
        <w:rPr>
          <w:rFonts w:asciiTheme="majorBidi" w:hAnsiTheme="majorBidi" w:cstheme="majorBidi"/>
          <w:i/>
          <w:iCs/>
          <w:sz w:val="24"/>
          <w:szCs w:val="24"/>
        </w:rPr>
        <w:t>Guru Profesional dan Implementasi Kurikulum</w:t>
      </w:r>
      <w:r>
        <w:rPr>
          <w:rFonts w:asciiTheme="majorBidi" w:hAnsiTheme="majorBidi" w:cstheme="majorBidi"/>
          <w:sz w:val="24"/>
          <w:szCs w:val="24"/>
        </w:rPr>
        <w:t xml:space="preserve"> </w:t>
      </w:r>
      <w:r w:rsidRPr="003C4A6B">
        <w:rPr>
          <w:rFonts w:asciiTheme="majorBidi" w:hAnsiTheme="majorBidi" w:cstheme="majorBidi"/>
          <w:sz w:val="24"/>
          <w:szCs w:val="24"/>
        </w:rPr>
        <w:t>Ciputat: Quantum Teaching, 2005</w:t>
      </w:r>
      <w:r>
        <w:rPr>
          <w:rFonts w:asciiTheme="majorBidi" w:hAnsiTheme="majorBidi" w:cstheme="majorBidi"/>
          <w:sz w:val="24"/>
          <w:szCs w:val="24"/>
        </w:rPr>
        <w:t>.</w:t>
      </w:r>
    </w:p>
    <w:p w:rsidR="00DB21E6" w:rsidRDefault="00DB21E6" w:rsidP="00DB21E6">
      <w:pPr>
        <w:pStyle w:val="FootnoteText"/>
        <w:ind w:left="851" w:hanging="851"/>
        <w:jc w:val="both"/>
        <w:rPr>
          <w:rFonts w:asciiTheme="majorBidi" w:hAnsiTheme="majorBidi" w:cstheme="majorBidi"/>
          <w:sz w:val="24"/>
          <w:szCs w:val="24"/>
        </w:rPr>
      </w:pPr>
    </w:p>
    <w:p w:rsidR="00DB21E6" w:rsidRDefault="00DB21E6" w:rsidP="00DB21E6">
      <w:pPr>
        <w:pStyle w:val="FootnoteText"/>
        <w:jc w:val="both"/>
        <w:rPr>
          <w:rFonts w:asciiTheme="majorBidi" w:hAnsiTheme="majorBidi" w:cstheme="majorBidi"/>
          <w:i/>
          <w:iCs/>
          <w:sz w:val="24"/>
          <w:szCs w:val="24"/>
        </w:rPr>
      </w:pPr>
      <w:r w:rsidRPr="003C4A6B">
        <w:rPr>
          <w:rFonts w:asciiTheme="majorBidi" w:hAnsiTheme="majorBidi" w:cstheme="majorBidi"/>
          <w:sz w:val="24"/>
          <w:szCs w:val="24"/>
        </w:rPr>
        <w:t xml:space="preserve">Peter dan Yeni Salim, </w:t>
      </w:r>
      <w:r w:rsidRPr="003C4A6B">
        <w:rPr>
          <w:rFonts w:asciiTheme="majorBidi" w:hAnsiTheme="majorBidi" w:cstheme="majorBidi"/>
          <w:i/>
          <w:iCs/>
          <w:sz w:val="24"/>
          <w:szCs w:val="24"/>
        </w:rPr>
        <w:t>Kamus Bahasa Indonesia Kontemporer</w:t>
      </w:r>
      <w:r>
        <w:rPr>
          <w:rFonts w:asciiTheme="majorBidi" w:hAnsiTheme="majorBidi" w:cstheme="majorBidi"/>
          <w:i/>
          <w:iCs/>
          <w:sz w:val="24"/>
          <w:szCs w:val="24"/>
        </w:rPr>
        <w:t>.</w:t>
      </w:r>
    </w:p>
    <w:p w:rsidR="00DB21E6" w:rsidRDefault="00DB21E6" w:rsidP="00DB21E6">
      <w:pPr>
        <w:pStyle w:val="FootnoteText"/>
        <w:jc w:val="both"/>
        <w:rPr>
          <w:rFonts w:asciiTheme="majorBidi" w:hAnsiTheme="majorBidi" w:cstheme="majorBidi"/>
          <w:i/>
          <w:iCs/>
          <w:sz w:val="24"/>
          <w:szCs w:val="24"/>
        </w:rPr>
      </w:pPr>
    </w:p>
    <w:p w:rsidR="00DB21E6" w:rsidRPr="00DA724A" w:rsidRDefault="00DB21E6" w:rsidP="00DB21E6">
      <w:pPr>
        <w:pStyle w:val="FootnoteText"/>
        <w:jc w:val="both"/>
        <w:rPr>
          <w:rFonts w:asciiTheme="majorBidi" w:hAnsiTheme="majorBidi" w:cstheme="majorBidi"/>
          <w:sz w:val="24"/>
          <w:szCs w:val="24"/>
        </w:rPr>
      </w:pPr>
      <w:r w:rsidRPr="003C4A6B">
        <w:rPr>
          <w:rFonts w:asciiTheme="majorBidi" w:hAnsiTheme="majorBidi" w:cstheme="majorBidi"/>
          <w:sz w:val="24"/>
          <w:szCs w:val="24"/>
        </w:rPr>
        <w:t xml:space="preserve">Poerbakawatja, </w:t>
      </w:r>
      <w:r>
        <w:rPr>
          <w:rFonts w:asciiTheme="majorBidi" w:hAnsiTheme="majorBidi" w:cstheme="majorBidi"/>
          <w:sz w:val="24"/>
          <w:szCs w:val="24"/>
        </w:rPr>
        <w:t xml:space="preserve">Suganda </w:t>
      </w:r>
      <w:r w:rsidRPr="003C4A6B">
        <w:rPr>
          <w:rFonts w:asciiTheme="majorBidi" w:hAnsiTheme="majorBidi" w:cstheme="majorBidi"/>
          <w:i/>
          <w:iCs/>
          <w:sz w:val="24"/>
          <w:szCs w:val="24"/>
        </w:rPr>
        <w:t>Ensiklopedi Pendidikan</w:t>
      </w:r>
      <w:r>
        <w:rPr>
          <w:rFonts w:asciiTheme="majorBidi" w:hAnsiTheme="majorBidi" w:cstheme="majorBidi"/>
          <w:sz w:val="24"/>
          <w:szCs w:val="24"/>
        </w:rPr>
        <w:t xml:space="preserve">, </w:t>
      </w:r>
      <w:r w:rsidRPr="003C4A6B">
        <w:rPr>
          <w:rFonts w:asciiTheme="majorBidi" w:hAnsiTheme="majorBidi" w:cstheme="majorBidi"/>
          <w:sz w:val="24"/>
          <w:szCs w:val="24"/>
        </w:rPr>
        <w:t>Jakarta: Gunung Agung, 1991</w:t>
      </w:r>
      <w:r>
        <w:rPr>
          <w:rFonts w:asciiTheme="majorBidi" w:hAnsiTheme="majorBidi" w:cstheme="majorBidi"/>
          <w:sz w:val="24"/>
          <w:szCs w:val="24"/>
        </w:rPr>
        <w:t>.</w:t>
      </w:r>
    </w:p>
    <w:p w:rsidR="00DB21E6" w:rsidRDefault="00DB21E6" w:rsidP="00DB21E6">
      <w:pPr>
        <w:pStyle w:val="FootnoteText"/>
        <w:jc w:val="both"/>
        <w:rPr>
          <w:rFonts w:asciiTheme="majorBidi" w:hAnsiTheme="majorBidi" w:cstheme="majorBidi"/>
          <w:sz w:val="24"/>
          <w:szCs w:val="24"/>
        </w:rPr>
      </w:pPr>
      <w:r w:rsidRPr="003C4A6B">
        <w:rPr>
          <w:rFonts w:asciiTheme="majorBidi" w:hAnsiTheme="majorBidi" w:cstheme="majorBidi"/>
          <w:sz w:val="24"/>
          <w:szCs w:val="24"/>
        </w:rPr>
        <w:t xml:space="preserve">Purwanto, </w:t>
      </w:r>
      <w:r>
        <w:rPr>
          <w:rFonts w:asciiTheme="majorBidi" w:hAnsiTheme="majorBidi" w:cstheme="majorBidi"/>
          <w:sz w:val="24"/>
          <w:szCs w:val="24"/>
        </w:rPr>
        <w:t xml:space="preserve">M. Ngalim, </w:t>
      </w:r>
      <w:r w:rsidRPr="003C4A6B">
        <w:rPr>
          <w:rFonts w:asciiTheme="majorBidi" w:hAnsiTheme="majorBidi" w:cstheme="majorBidi"/>
          <w:i/>
          <w:iCs/>
          <w:sz w:val="24"/>
          <w:szCs w:val="24"/>
        </w:rPr>
        <w:t>Proses Belajar Mengajar</w:t>
      </w:r>
      <w:r>
        <w:rPr>
          <w:rFonts w:asciiTheme="majorBidi" w:hAnsiTheme="majorBidi" w:cstheme="majorBidi"/>
          <w:sz w:val="24"/>
          <w:szCs w:val="24"/>
        </w:rPr>
        <w:t xml:space="preserve">, </w:t>
      </w:r>
      <w:r w:rsidRPr="003C4A6B">
        <w:rPr>
          <w:rFonts w:asciiTheme="majorBidi" w:hAnsiTheme="majorBidi" w:cstheme="majorBidi"/>
          <w:sz w:val="24"/>
          <w:szCs w:val="24"/>
        </w:rPr>
        <w:t>Jakarta: Rineka Cipta, 2000</w:t>
      </w:r>
      <w:r>
        <w:rPr>
          <w:rFonts w:asciiTheme="majorBidi" w:hAnsiTheme="majorBidi" w:cstheme="majorBidi"/>
          <w:sz w:val="24"/>
          <w:szCs w:val="24"/>
        </w:rPr>
        <w:t>.</w:t>
      </w:r>
    </w:p>
    <w:p w:rsidR="00DB21E6" w:rsidRDefault="00DB21E6" w:rsidP="00DB21E6">
      <w:pPr>
        <w:pStyle w:val="FootnoteText"/>
        <w:jc w:val="both"/>
        <w:rPr>
          <w:rFonts w:asciiTheme="majorBidi" w:hAnsiTheme="majorBidi" w:cstheme="majorBidi"/>
          <w:sz w:val="24"/>
          <w:szCs w:val="24"/>
        </w:rPr>
      </w:pPr>
    </w:p>
    <w:p w:rsidR="00DB21E6" w:rsidRDefault="00DB21E6" w:rsidP="00DB21E6">
      <w:pPr>
        <w:pStyle w:val="FootnoteText"/>
        <w:jc w:val="both"/>
        <w:rPr>
          <w:rFonts w:asciiTheme="majorBidi" w:hAnsiTheme="majorBidi" w:cstheme="majorBidi"/>
          <w:sz w:val="24"/>
          <w:szCs w:val="24"/>
        </w:rPr>
      </w:pPr>
      <w:r w:rsidRPr="003C4A6B">
        <w:rPr>
          <w:rFonts w:asciiTheme="majorBidi" w:hAnsiTheme="majorBidi" w:cstheme="majorBidi"/>
          <w:sz w:val="24"/>
          <w:szCs w:val="24"/>
        </w:rPr>
        <w:t>Rif’ai,</w:t>
      </w:r>
      <w:r>
        <w:rPr>
          <w:rFonts w:asciiTheme="majorBidi" w:hAnsiTheme="majorBidi" w:cstheme="majorBidi"/>
          <w:sz w:val="24"/>
          <w:szCs w:val="24"/>
        </w:rPr>
        <w:t xml:space="preserve"> Moh,</w:t>
      </w:r>
      <w:r w:rsidRPr="003C4A6B">
        <w:rPr>
          <w:rFonts w:asciiTheme="majorBidi" w:hAnsiTheme="majorBidi" w:cstheme="majorBidi"/>
          <w:sz w:val="24"/>
          <w:szCs w:val="24"/>
        </w:rPr>
        <w:t xml:space="preserve"> </w:t>
      </w:r>
      <w:r w:rsidRPr="003C4A6B">
        <w:rPr>
          <w:rFonts w:asciiTheme="majorBidi" w:hAnsiTheme="majorBidi" w:cstheme="majorBidi"/>
          <w:i/>
          <w:iCs/>
          <w:sz w:val="24"/>
          <w:szCs w:val="24"/>
        </w:rPr>
        <w:t>Ilmu Fiqih Islam Lengkap</w:t>
      </w:r>
      <w:r>
        <w:rPr>
          <w:rFonts w:asciiTheme="majorBidi" w:hAnsiTheme="majorBidi" w:cstheme="majorBidi"/>
          <w:sz w:val="24"/>
          <w:szCs w:val="24"/>
        </w:rPr>
        <w:t xml:space="preserve">, </w:t>
      </w:r>
      <w:r w:rsidRPr="003C4A6B">
        <w:rPr>
          <w:rFonts w:asciiTheme="majorBidi" w:hAnsiTheme="majorBidi" w:cstheme="majorBidi"/>
          <w:sz w:val="24"/>
          <w:szCs w:val="24"/>
        </w:rPr>
        <w:t>Semarang: Karya Toha Putra, 1978</w:t>
      </w:r>
      <w:r>
        <w:rPr>
          <w:rFonts w:asciiTheme="majorBidi" w:hAnsiTheme="majorBidi" w:cstheme="majorBidi"/>
          <w:sz w:val="24"/>
          <w:szCs w:val="24"/>
        </w:rPr>
        <w:t>.</w:t>
      </w:r>
    </w:p>
    <w:p w:rsidR="00DB21E6" w:rsidRDefault="00DB21E6" w:rsidP="00DB21E6">
      <w:pPr>
        <w:pStyle w:val="FootnoteText"/>
        <w:jc w:val="both"/>
        <w:rPr>
          <w:rFonts w:asciiTheme="majorBidi" w:hAnsiTheme="majorBidi" w:cstheme="majorBidi"/>
          <w:sz w:val="24"/>
          <w:szCs w:val="24"/>
        </w:rPr>
      </w:pPr>
    </w:p>
    <w:p w:rsidR="00DB21E6" w:rsidRDefault="00DB21E6" w:rsidP="00DB21E6">
      <w:pPr>
        <w:pStyle w:val="FootnoteText"/>
        <w:jc w:val="both"/>
        <w:rPr>
          <w:rFonts w:asciiTheme="majorBidi" w:hAnsiTheme="majorBidi" w:cstheme="majorBidi"/>
          <w:sz w:val="24"/>
          <w:szCs w:val="24"/>
        </w:rPr>
      </w:pPr>
      <w:r w:rsidRPr="003C4A6B">
        <w:rPr>
          <w:rFonts w:asciiTheme="majorBidi" w:hAnsiTheme="majorBidi" w:cstheme="majorBidi"/>
          <w:sz w:val="24"/>
          <w:szCs w:val="24"/>
        </w:rPr>
        <w:t xml:space="preserve">Siswanto, </w:t>
      </w:r>
      <w:r>
        <w:rPr>
          <w:rFonts w:asciiTheme="majorBidi" w:hAnsiTheme="majorBidi" w:cstheme="majorBidi"/>
          <w:sz w:val="24"/>
          <w:szCs w:val="24"/>
        </w:rPr>
        <w:t xml:space="preserve">Bedjo, </w:t>
      </w:r>
      <w:r w:rsidRPr="003C4A6B">
        <w:rPr>
          <w:rFonts w:asciiTheme="majorBidi" w:hAnsiTheme="majorBidi" w:cstheme="majorBidi"/>
          <w:i/>
          <w:iCs/>
          <w:sz w:val="24"/>
          <w:szCs w:val="24"/>
        </w:rPr>
        <w:t>Manajemen Tenaga Kerja</w:t>
      </w:r>
      <w:r>
        <w:rPr>
          <w:rFonts w:asciiTheme="majorBidi" w:hAnsiTheme="majorBidi" w:cstheme="majorBidi"/>
          <w:sz w:val="24"/>
          <w:szCs w:val="24"/>
        </w:rPr>
        <w:t xml:space="preserve">, </w:t>
      </w:r>
      <w:r w:rsidRPr="003C4A6B">
        <w:rPr>
          <w:rFonts w:asciiTheme="majorBidi" w:hAnsiTheme="majorBidi" w:cstheme="majorBidi"/>
          <w:sz w:val="24"/>
          <w:szCs w:val="24"/>
        </w:rPr>
        <w:t>Bandung: Sinar Baru, 1989</w:t>
      </w:r>
      <w:r>
        <w:rPr>
          <w:rFonts w:asciiTheme="majorBidi" w:hAnsiTheme="majorBidi" w:cstheme="majorBidi"/>
          <w:sz w:val="24"/>
          <w:szCs w:val="24"/>
        </w:rPr>
        <w:t>.</w:t>
      </w:r>
    </w:p>
    <w:p w:rsidR="00DB21E6" w:rsidRPr="003C4A6B" w:rsidRDefault="00DB21E6" w:rsidP="00DB21E6">
      <w:pPr>
        <w:pStyle w:val="FootnoteText"/>
        <w:jc w:val="both"/>
        <w:rPr>
          <w:rFonts w:asciiTheme="majorBidi" w:hAnsiTheme="majorBidi" w:cstheme="majorBidi"/>
          <w:sz w:val="24"/>
          <w:szCs w:val="24"/>
        </w:rPr>
      </w:pPr>
    </w:p>
    <w:p w:rsidR="00DB21E6" w:rsidRDefault="00DB21E6" w:rsidP="00DB21E6">
      <w:pPr>
        <w:pStyle w:val="FootnoteText"/>
        <w:ind w:left="709" w:hanging="709"/>
        <w:jc w:val="both"/>
        <w:rPr>
          <w:rFonts w:asciiTheme="majorBidi" w:hAnsiTheme="majorBidi" w:cstheme="majorBidi"/>
          <w:sz w:val="24"/>
          <w:szCs w:val="24"/>
        </w:rPr>
      </w:pPr>
      <w:r w:rsidRPr="003C4A6B">
        <w:rPr>
          <w:rFonts w:asciiTheme="majorBidi" w:hAnsiTheme="majorBidi" w:cstheme="majorBidi"/>
          <w:sz w:val="24"/>
          <w:szCs w:val="24"/>
        </w:rPr>
        <w:t xml:space="preserve">Slameto, </w:t>
      </w:r>
      <w:r w:rsidRPr="003C4A6B">
        <w:rPr>
          <w:rFonts w:asciiTheme="majorBidi" w:hAnsiTheme="majorBidi" w:cstheme="majorBidi"/>
          <w:i/>
          <w:iCs/>
          <w:sz w:val="24"/>
          <w:szCs w:val="24"/>
        </w:rPr>
        <w:t>Belajar dan Faktor-Faktor yang Mempengaruhinya</w:t>
      </w:r>
      <w:r>
        <w:rPr>
          <w:rFonts w:asciiTheme="majorBidi" w:hAnsiTheme="majorBidi" w:cstheme="majorBidi"/>
          <w:sz w:val="24"/>
          <w:szCs w:val="24"/>
        </w:rPr>
        <w:t xml:space="preserve">, </w:t>
      </w:r>
      <w:r w:rsidRPr="003C4A6B">
        <w:rPr>
          <w:rFonts w:asciiTheme="majorBidi" w:hAnsiTheme="majorBidi" w:cstheme="majorBidi"/>
          <w:sz w:val="24"/>
          <w:szCs w:val="24"/>
        </w:rPr>
        <w:t>Jakarta: Rineka Cipta, 2003</w:t>
      </w:r>
      <w:r>
        <w:rPr>
          <w:rFonts w:asciiTheme="majorBidi" w:hAnsiTheme="majorBidi" w:cstheme="majorBidi"/>
          <w:sz w:val="24"/>
          <w:szCs w:val="24"/>
        </w:rPr>
        <w:t>.</w:t>
      </w:r>
    </w:p>
    <w:p w:rsidR="00DB21E6" w:rsidRDefault="00DB21E6" w:rsidP="00DB21E6">
      <w:pPr>
        <w:pStyle w:val="FootnoteText"/>
        <w:jc w:val="both"/>
        <w:rPr>
          <w:rFonts w:asciiTheme="majorBidi" w:hAnsiTheme="majorBidi" w:cstheme="majorBidi"/>
          <w:sz w:val="24"/>
          <w:szCs w:val="24"/>
        </w:rPr>
      </w:pPr>
    </w:p>
    <w:p w:rsidR="00DB21E6" w:rsidRDefault="00DB21E6" w:rsidP="00DB21E6">
      <w:pPr>
        <w:pStyle w:val="FootnoteText"/>
        <w:ind w:left="709" w:hanging="709"/>
        <w:jc w:val="both"/>
        <w:rPr>
          <w:rFonts w:asciiTheme="majorBidi" w:hAnsiTheme="majorBidi" w:cstheme="majorBidi"/>
          <w:sz w:val="24"/>
          <w:szCs w:val="24"/>
        </w:rPr>
      </w:pPr>
      <w:r w:rsidRPr="003C4A6B">
        <w:rPr>
          <w:rFonts w:asciiTheme="majorBidi" w:hAnsiTheme="majorBidi" w:cstheme="majorBidi"/>
          <w:sz w:val="24"/>
          <w:szCs w:val="24"/>
        </w:rPr>
        <w:t xml:space="preserve">Subari, </w:t>
      </w:r>
      <w:r w:rsidRPr="003C4A6B">
        <w:rPr>
          <w:rFonts w:asciiTheme="majorBidi" w:hAnsiTheme="majorBidi" w:cstheme="majorBidi"/>
          <w:i/>
          <w:iCs/>
          <w:sz w:val="24"/>
          <w:szCs w:val="24"/>
        </w:rPr>
        <w:t>Supervisi Pendidikan dalam Rangka Perbaikan Situasi Belajar</w:t>
      </w:r>
      <w:r w:rsidRPr="003C4A6B">
        <w:rPr>
          <w:rFonts w:asciiTheme="majorBidi" w:hAnsiTheme="majorBidi" w:cstheme="majorBidi"/>
          <w:sz w:val="24"/>
          <w:szCs w:val="24"/>
        </w:rPr>
        <w:t>, Jakarta: Bumi Aksara, 1994</w:t>
      </w:r>
      <w:r>
        <w:rPr>
          <w:rFonts w:asciiTheme="majorBidi" w:hAnsiTheme="majorBidi" w:cstheme="majorBidi"/>
          <w:sz w:val="24"/>
          <w:szCs w:val="24"/>
        </w:rPr>
        <w:t>.</w:t>
      </w:r>
    </w:p>
    <w:p w:rsidR="00DB21E6" w:rsidRPr="003C4A6B" w:rsidRDefault="00DB21E6" w:rsidP="00DB21E6">
      <w:pPr>
        <w:pStyle w:val="FootnoteText"/>
        <w:jc w:val="both"/>
        <w:rPr>
          <w:rFonts w:asciiTheme="majorBidi" w:hAnsiTheme="majorBidi" w:cstheme="majorBidi"/>
          <w:sz w:val="24"/>
          <w:szCs w:val="24"/>
        </w:rPr>
      </w:pPr>
    </w:p>
    <w:p w:rsidR="00DB21E6" w:rsidRPr="003C4A6B" w:rsidRDefault="00DB21E6" w:rsidP="00DB21E6">
      <w:pPr>
        <w:pStyle w:val="FootnoteText"/>
        <w:jc w:val="both"/>
        <w:rPr>
          <w:rFonts w:asciiTheme="majorBidi" w:hAnsiTheme="majorBidi" w:cstheme="majorBidi"/>
          <w:sz w:val="24"/>
          <w:szCs w:val="24"/>
        </w:rPr>
      </w:pPr>
      <w:r>
        <w:rPr>
          <w:rFonts w:asciiTheme="majorBidi" w:hAnsiTheme="majorBidi" w:cstheme="majorBidi"/>
          <w:sz w:val="24"/>
          <w:szCs w:val="24"/>
        </w:rPr>
        <w:t>Suryadi, John dan</w:t>
      </w:r>
      <w:r w:rsidRPr="003C4A6B">
        <w:rPr>
          <w:rFonts w:asciiTheme="majorBidi" w:hAnsiTheme="majorBidi" w:cstheme="majorBidi"/>
          <w:sz w:val="24"/>
          <w:szCs w:val="24"/>
        </w:rPr>
        <w:t xml:space="preserve"> H. Koentjoro, </w:t>
      </w:r>
      <w:r w:rsidRPr="003C4A6B">
        <w:rPr>
          <w:rFonts w:asciiTheme="majorBidi" w:hAnsiTheme="majorBidi" w:cstheme="majorBidi"/>
          <w:i/>
          <w:iCs/>
          <w:sz w:val="24"/>
          <w:szCs w:val="24"/>
        </w:rPr>
        <w:t>Kamus Lengkap Populer</w:t>
      </w:r>
      <w:r>
        <w:rPr>
          <w:rFonts w:asciiTheme="majorBidi" w:hAnsiTheme="majorBidi" w:cstheme="majorBidi"/>
          <w:sz w:val="24"/>
          <w:szCs w:val="24"/>
        </w:rPr>
        <w:t xml:space="preserve">, </w:t>
      </w:r>
      <w:r w:rsidRPr="003C4A6B">
        <w:rPr>
          <w:rFonts w:asciiTheme="majorBidi" w:hAnsiTheme="majorBidi" w:cstheme="majorBidi"/>
          <w:sz w:val="24"/>
          <w:szCs w:val="24"/>
        </w:rPr>
        <w:t xml:space="preserve">Surabaya: </w:t>
      </w:r>
      <w:r>
        <w:rPr>
          <w:rFonts w:asciiTheme="majorBidi" w:hAnsiTheme="majorBidi" w:cstheme="majorBidi"/>
          <w:sz w:val="24"/>
          <w:szCs w:val="24"/>
        </w:rPr>
        <w:t>Indah, 1983.</w:t>
      </w:r>
    </w:p>
    <w:p w:rsidR="00DB21E6" w:rsidRPr="003C4A6B" w:rsidRDefault="00DB21E6" w:rsidP="00DB21E6">
      <w:pPr>
        <w:pStyle w:val="FootnoteText"/>
        <w:jc w:val="both"/>
        <w:rPr>
          <w:rFonts w:asciiTheme="majorBidi" w:hAnsiTheme="majorBidi" w:cstheme="majorBidi"/>
          <w:sz w:val="24"/>
          <w:szCs w:val="24"/>
        </w:rPr>
      </w:pPr>
    </w:p>
    <w:p w:rsidR="00DB21E6" w:rsidRPr="003C4A6B" w:rsidRDefault="00DB21E6" w:rsidP="00DB21E6">
      <w:pPr>
        <w:pStyle w:val="FootnoteText"/>
        <w:ind w:left="709" w:hanging="709"/>
        <w:jc w:val="both"/>
        <w:rPr>
          <w:rFonts w:asciiTheme="majorBidi" w:hAnsiTheme="majorBidi" w:cstheme="majorBidi"/>
          <w:sz w:val="24"/>
          <w:szCs w:val="24"/>
        </w:rPr>
      </w:pPr>
      <w:r w:rsidRPr="003C4A6B">
        <w:rPr>
          <w:rFonts w:asciiTheme="majorBidi" w:hAnsiTheme="majorBidi" w:cstheme="majorBidi"/>
          <w:sz w:val="24"/>
          <w:szCs w:val="24"/>
        </w:rPr>
        <w:t>Sutirna,</w:t>
      </w:r>
      <w:r w:rsidRPr="003C4A6B">
        <w:rPr>
          <w:rFonts w:asciiTheme="majorBidi" w:hAnsiTheme="majorBidi" w:cstheme="majorBidi"/>
          <w:i/>
          <w:iCs/>
          <w:sz w:val="24"/>
          <w:szCs w:val="24"/>
        </w:rPr>
        <w:t xml:space="preserve"> Perkembangan dan Pertumbuhan Peserta Didik</w:t>
      </w:r>
      <w:r>
        <w:rPr>
          <w:rFonts w:asciiTheme="majorBidi" w:hAnsiTheme="majorBidi" w:cstheme="majorBidi"/>
          <w:sz w:val="24"/>
          <w:szCs w:val="24"/>
        </w:rPr>
        <w:t xml:space="preserve">, </w:t>
      </w:r>
      <w:r w:rsidRPr="003C4A6B">
        <w:rPr>
          <w:rFonts w:asciiTheme="majorBidi" w:hAnsiTheme="majorBidi" w:cstheme="majorBidi"/>
          <w:sz w:val="24"/>
          <w:szCs w:val="24"/>
        </w:rPr>
        <w:t>Yo</w:t>
      </w:r>
      <w:r>
        <w:rPr>
          <w:rFonts w:asciiTheme="majorBidi" w:hAnsiTheme="majorBidi" w:cstheme="majorBidi"/>
          <w:sz w:val="24"/>
          <w:szCs w:val="24"/>
        </w:rPr>
        <w:t>gyakarta: Andi, 2013.</w:t>
      </w:r>
    </w:p>
    <w:p w:rsidR="00DB21E6" w:rsidRDefault="00DB21E6" w:rsidP="00DB21E6">
      <w:pPr>
        <w:pStyle w:val="FootnoteText"/>
        <w:jc w:val="both"/>
        <w:rPr>
          <w:rFonts w:asciiTheme="majorBidi" w:hAnsiTheme="majorBidi" w:cstheme="majorBidi"/>
          <w:sz w:val="24"/>
          <w:szCs w:val="24"/>
        </w:rPr>
      </w:pPr>
    </w:p>
    <w:p w:rsidR="00DB21E6" w:rsidRDefault="00DB21E6" w:rsidP="00DB21E6">
      <w:pPr>
        <w:pStyle w:val="FootnoteText"/>
        <w:ind w:left="709" w:hanging="709"/>
        <w:jc w:val="both"/>
        <w:rPr>
          <w:rFonts w:asciiTheme="majorBidi" w:hAnsiTheme="majorBidi" w:cstheme="majorBidi"/>
          <w:sz w:val="24"/>
          <w:szCs w:val="24"/>
        </w:rPr>
      </w:pPr>
      <w:r w:rsidRPr="003C4A6B">
        <w:rPr>
          <w:rFonts w:asciiTheme="majorBidi" w:hAnsiTheme="majorBidi" w:cstheme="majorBidi"/>
          <w:sz w:val="24"/>
          <w:szCs w:val="24"/>
        </w:rPr>
        <w:t xml:space="preserve">Zain, </w:t>
      </w:r>
      <w:r>
        <w:rPr>
          <w:rFonts w:asciiTheme="majorBidi" w:hAnsiTheme="majorBidi" w:cstheme="majorBidi"/>
          <w:sz w:val="24"/>
          <w:szCs w:val="24"/>
        </w:rPr>
        <w:t xml:space="preserve">dan Badudu, </w:t>
      </w:r>
      <w:r w:rsidRPr="003C4A6B">
        <w:rPr>
          <w:rFonts w:asciiTheme="majorBidi" w:hAnsiTheme="majorBidi" w:cstheme="majorBidi"/>
          <w:i/>
          <w:iCs/>
          <w:sz w:val="24"/>
          <w:szCs w:val="24"/>
        </w:rPr>
        <w:t>Kamus Umum Bahasa Indonesia</w:t>
      </w:r>
      <w:r>
        <w:rPr>
          <w:rFonts w:asciiTheme="majorBidi" w:hAnsiTheme="majorBidi" w:cstheme="majorBidi"/>
          <w:sz w:val="24"/>
          <w:szCs w:val="24"/>
        </w:rPr>
        <w:t xml:space="preserve">, </w:t>
      </w:r>
      <w:r w:rsidRPr="003C4A6B">
        <w:rPr>
          <w:rFonts w:asciiTheme="majorBidi" w:hAnsiTheme="majorBidi" w:cstheme="majorBidi"/>
          <w:sz w:val="24"/>
          <w:szCs w:val="24"/>
        </w:rPr>
        <w:t>Jaka</w:t>
      </w:r>
      <w:r>
        <w:rPr>
          <w:rFonts w:asciiTheme="majorBidi" w:hAnsiTheme="majorBidi" w:cstheme="majorBidi"/>
          <w:sz w:val="24"/>
          <w:szCs w:val="24"/>
        </w:rPr>
        <w:t>rta: Pustaka Sinar Harapan, 1996.</w:t>
      </w:r>
    </w:p>
    <w:p w:rsidR="00DB21E6" w:rsidRPr="003C4A6B" w:rsidRDefault="00DB21E6" w:rsidP="00DB21E6">
      <w:pPr>
        <w:pStyle w:val="FootnoteText"/>
        <w:jc w:val="both"/>
        <w:rPr>
          <w:rFonts w:asciiTheme="majorBidi" w:hAnsiTheme="majorBidi" w:cstheme="majorBidi"/>
          <w:sz w:val="24"/>
          <w:szCs w:val="24"/>
        </w:rPr>
      </w:pPr>
    </w:p>
    <w:p w:rsidR="00DB21E6" w:rsidRPr="003C4A6B" w:rsidRDefault="00DB21E6" w:rsidP="00DB21E6">
      <w:pPr>
        <w:pStyle w:val="FootnoteText"/>
        <w:ind w:left="851" w:hanging="851"/>
        <w:jc w:val="both"/>
        <w:rPr>
          <w:rFonts w:asciiTheme="majorBidi" w:hAnsiTheme="majorBidi" w:cstheme="majorBidi"/>
          <w:sz w:val="24"/>
          <w:szCs w:val="24"/>
        </w:rPr>
      </w:pPr>
      <w:r w:rsidRPr="003C4A6B">
        <w:rPr>
          <w:rFonts w:asciiTheme="majorBidi" w:hAnsiTheme="majorBidi" w:cstheme="majorBidi"/>
          <w:sz w:val="24"/>
          <w:szCs w:val="24"/>
        </w:rPr>
        <w:t xml:space="preserve">Zaini, </w:t>
      </w:r>
      <w:r>
        <w:rPr>
          <w:rFonts w:asciiTheme="majorBidi" w:hAnsiTheme="majorBidi" w:cstheme="majorBidi"/>
          <w:sz w:val="24"/>
          <w:szCs w:val="24"/>
        </w:rPr>
        <w:t xml:space="preserve">Syahminan, </w:t>
      </w:r>
      <w:r w:rsidRPr="003C4A6B">
        <w:rPr>
          <w:rFonts w:asciiTheme="majorBidi" w:hAnsiTheme="majorBidi" w:cstheme="majorBidi"/>
          <w:i/>
          <w:iCs/>
          <w:sz w:val="24"/>
          <w:szCs w:val="24"/>
        </w:rPr>
        <w:t>Shalat dan Faedahnya</w:t>
      </w:r>
      <w:r>
        <w:rPr>
          <w:rFonts w:asciiTheme="majorBidi" w:hAnsiTheme="majorBidi" w:cstheme="majorBidi"/>
          <w:sz w:val="24"/>
          <w:szCs w:val="24"/>
        </w:rPr>
        <w:t xml:space="preserve">, </w:t>
      </w:r>
      <w:r w:rsidRPr="003C4A6B">
        <w:rPr>
          <w:rFonts w:asciiTheme="majorBidi" w:hAnsiTheme="majorBidi" w:cstheme="majorBidi"/>
          <w:sz w:val="24"/>
          <w:szCs w:val="24"/>
        </w:rPr>
        <w:t>Jakarta: Kalam Mulia, 2004</w:t>
      </w:r>
      <w:r>
        <w:rPr>
          <w:rFonts w:asciiTheme="majorBidi" w:hAnsiTheme="majorBidi" w:cstheme="majorBidi"/>
          <w:sz w:val="24"/>
          <w:szCs w:val="24"/>
        </w:rPr>
        <w:t>.</w:t>
      </w:r>
    </w:p>
    <w:p w:rsidR="006854D3" w:rsidRDefault="006854D3" w:rsidP="00120592">
      <w:pPr>
        <w:ind w:left="540" w:hanging="540"/>
        <w:jc w:val="both"/>
        <w:rPr>
          <w:rFonts w:asciiTheme="majorBidi" w:hAnsiTheme="majorBidi" w:cstheme="majorBidi"/>
          <w:sz w:val="24"/>
          <w:szCs w:val="24"/>
        </w:rPr>
      </w:pPr>
    </w:p>
    <w:sectPr w:rsidR="006854D3" w:rsidSect="00857010">
      <w:headerReference w:type="even" r:id="rId8"/>
      <w:headerReference w:type="default" r:id="rId9"/>
      <w:footerReference w:type="even" r:id="rId10"/>
      <w:footerReference w:type="default" r:id="rId11"/>
      <w:headerReference w:type="first" r:id="rId12"/>
      <w:footerReference w:type="first" r:id="rId13"/>
      <w:pgSz w:w="12191" w:h="16840" w:code="1"/>
      <w:pgMar w:top="1134" w:right="1571" w:bottom="1134" w:left="1134" w:header="709" w:footer="709" w:gutter="0"/>
      <w:pgNumType w:start="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61C" w:rsidRDefault="0004661C" w:rsidP="00E15D04">
      <w:r>
        <w:separator/>
      </w:r>
    </w:p>
  </w:endnote>
  <w:endnote w:type="continuationSeparator" w:id="0">
    <w:p w:rsidR="0004661C" w:rsidRDefault="0004661C" w:rsidP="00E15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3E8" w:rsidRDefault="001073E8">
    <w:pPr>
      <w:pStyle w:val="Footer"/>
    </w:pPr>
  </w:p>
  <w:p w:rsidR="001073E8" w:rsidRDefault="00F818C5">
    <w:pPr>
      <w:pStyle w:val="Footer"/>
    </w:pPr>
    <w:r>
      <w:fldChar w:fldCharType="begin"/>
    </w:r>
    <w:r>
      <w:instrText xml:space="preserve"> PAGE   \* MERGEFORMAT </w:instrText>
    </w:r>
    <w:r>
      <w:fldChar w:fldCharType="separate"/>
    </w:r>
    <w:r w:rsidR="00857010">
      <w:rPr>
        <w:noProof/>
      </w:rPr>
      <w:t>30</w:t>
    </w:r>
    <w:r>
      <w:rPr>
        <w:noProof/>
      </w:rPr>
      <w:fldChar w:fldCharType="end"/>
    </w:r>
    <w:r w:rsidR="001073E8">
      <w:rPr>
        <w:b/>
        <w:bCs/>
      </w:rPr>
      <w:t xml:space="preserve">  </w:t>
    </w:r>
    <w:proofErr w:type="gramStart"/>
    <w:r w:rsidR="001073E8">
      <w:rPr>
        <w:b/>
        <w:bCs/>
      </w:rPr>
      <w:t xml:space="preserve">|  </w:t>
    </w:r>
    <w:r w:rsidR="001073E8" w:rsidRPr="00DD65F1">
      <w:rPr>
        <w:b/>
        <w:bCs/>
      </w:rPr>
      <w:t>TARBIYAH</w:t>
    </w:r>
    <w:proofErr w:type="gramEnd"/>
    <w:r w:rsidR="001073E8">
      <w:rPr>
        <w:b/>
        <w:bCs/>
      </w:rPr>
      <w:t xml:space="preserve"> ISLAMIYAH</w:t>
    </w:r>
    <w:r w:rsidR="00336895">
      <w:t>, Volume 9, Nomor 1, Januari-Juni 2019</w:t>
    </w:r>
  </w:p>
  <w:p w:rsidR="00F4738C" w:rsidRDefault="00F4738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7440"/>
      <w:docPartObj>
        <w:docPartGallery w:val="Page Numbers (Bottom of Page)"/>
        <w:docPartUnique/>
      </w:docPartObj>
    </w:sdtPr>
    <w:sdtEndPr>
      <w:rPr>
        <w:b/>
        <w:bCs/>
        <w:color w:val="808080" w:themeColor="background1" w:themeShade="80"/>
        <w:spacing w:val="60"/>
      </w:rPr>
    </w:sdtEndPr>
    <w:sdtContent>
      <w:p w:rsidR="00E54EE3" w:rsidRDefault="00E54EE3" w:rsidP="009606B0">
        <w:pPr>
          <w:pStyle w:val="Footer"/>
          <w:pBdr>
            <w:top w:val="single" w:sz="4" w:space="1" w:color="D9D9D9" w:themeColor="background1" w:themeShade="D9"/>
          </w:pBdr>
          <w:jc w:val="right"/>
        </w:pPr>
      </w:p>
      <w:p w:rsidR="009606B0" w:rsidRPr="009606B0" w:rsidRDefault="00F818C5" w:rsidP="009606B0">
        <w:pPr>
          <w:pStyle w:val="Footer"/>
          <w:pBdr>
            <w:top w:val="single" w:sz="4" w:space="1" w:color="D9D9D9" w:themeColor="background1" w:themeShade="D9"/>
          </w:pBdr>
          <w:jc w:val="right"/>
        </w:pPr>
        <w:r>
          <w:fldChar w:fldCharType="begin"/>
        </w:r>
        <w:r>
          <w:instrText xml:space="preserve"> PAGE   \* MERGEFORMAT </w:instrText>
        </w:r>
        <w:r>
          <w:fldChar w:fldCharType="separate"/>
        </w:r>
        <w:r w:rsidR="00857010">
          <w:rPr>
            <w:noProof/>
          </w:rPr>
          <w:t>29</w:t>
        </w:r>
        <w:r>
          <w:rPr>
            <w:noProof/>
          </w:rPr>
          <w:fldChar w:fldCharType="end"/>
        </w:r>
        <w:r w:rsidR="009606B0">
          <w:rPr>
            <w:b/>
            <w:bCs/>
          </w:rPr>
          <w:t xml:space="preserve">  </w:t>
        </w:r>
        <w:proofErr w:type="gramStart"/>
        <w:r w:rsidR="009606B0">
          <w:rPr>
            <w:b/>
            <w:bCs/>
          </w:rPr>
          <w:t xml:space="preserve">|  </w:t>
        </w:r>
        <w:r w:rsidR="009606B0" w:rsidRPr="00DD65F1">
          <w:rPr>
            <w:b/>
            <w:bCs/>
          </w:rPr>
          <w:t>TARBIYAH</w:t>
        </w:r>
        <w:proofErr w:type="gramEnd"/>
        <w:r w:rsidR="009606B0">
          <w:rPr>
            <w:b/>
            <w:bCs/>
          </w:rPr>
          <w:t xml:space="preserve"> ISLAMIYAH</w:t>
        </w:r>
        <w:r w:rsidR="003B4310">
          <w:t>, Volume 9, Nomor 1, Januari-Juni 2019</w:t>
        </w:r>
      </w:p>
    </w:sdtContent>
  </w:sdt>
  <w:p w:rsidR="00F4738C" w:rsidRDefault="00F4738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805" w:rsidRDefault="00E07805" w:rsidP="00440324">
    <w:pPr>
      <w:pStyle w:val="Footer"/>
      <w:pBdr>
        <w:top w:val="single" w:sz="4" w:space="1" w:color="D9D9D9" w:themeColor="background1" w:themeShade="D9"/>
      </w:pBdr>
    </w:pPr>
    <w:bookmarkStart w:id="0" w:name="_GoBack"/>
    <w:bookmarkEnd w:id="0"/>
  </w:p>
  <w:sdt>
    <w:sdtPr>
      <w:id w:val="-308555642"/>
      <w:docPartObj>
        <w:docPartGallery w:val="Page Numbers (Bottom of Page)"/>
        <w:docPartUnique/>
      </w:docPartObj>
    </w:sdtPr>
    <w:sdtEndPr>
      <w:rPr>
        <w:b/>
        <w:bCs/>
        <w:color w:val="808080" w:themeColor="background1" w:themeShade="80"/>
        <w:spacing w:val="60"/>
      </w:rPr>
    </w:sdtEndPr>
    <w:sdtContent>
      <w:p w:rsidR="00E07805" w:rsidRDefault="00341A3C" w:rsidP="00C82687">
        <w:pPr>
          <w:pStyle w:val="Footer"/>
          <w:pBdr>
            <w:top w:val="single" w:sz="4" w:space="1" w:color="D9D9D9" w:themeColor="background1" w:themeShade="D9"/>
          </w:pBdr>
          <w:jc w:val="right"/>
        </w:pPr>
        <w:r w:rsidRPr="00DD65F1">
          <w:fldChar w:fldCharType="begin"/>
        </w:r>
        <w:r w:rsidR="00E07805" w:rsidRPr="00DD65F1">
          <w:instrText xml:space="preserve"> PAGE   \* MERGEFORMAT </w:instrText>
        </w:r>
        <w:r w:rsidRPr="00DD65F1">
          <w:fldChar w:fldCharType="separate"/>
        </w:r>
        <w:r w:rsidR="00857010">
          <w:rPr>
            <w:noProof/>
          </w:rPr>
          <w:t>20</w:t>
        </w:r>
        <w:r w:rsidRPr="00DD65F1">
          <w:rPr>
            <w:noProof/>
          </w:rPr>
          <w:fldChar w:fldCharType="end"/>
        </w:r>
        <w:r w:rsidR="00E07805">
          <w:rPr>
            <w:b/>
            <w:bCs/>
          </w:rPr>
          <w:t xml:space="preserve">  </w:t>
        </w:r>
        <w:proofErr w:type="gramStart"/>
        <w:r w:rsidR="00E07805">
          <w:rPr>
            <w:b/>
            <w:bCs/>
          </w:rPr>
          <w:t xml:space="preserve">|  </w:t>
        </w:r>
        <w:r w:rsidR="00E07805" w:rsidRPr="00DD65F1">
          <w:rPr>
            <w:b/>
            <w:bCs/>
          </w:rPr>
          <w:t>TARBIYAH</w:t>
        </w:r>
        <w:proofErr w:type="gramEnd"/>
        <w:r w:rsidR="00E07805">
          <w:rPr>
            <w:b/>
            <w:bCs/>
          </w:rPr>
          <w:t xml:space="preserve"> ISLAMIYAH</w:t>
        </w:r>
        <w:r w:rsidR="001828D7">
          <w:t>, Volume 9</w:t>
        </w:r>
        <w:r w:rsidR="00980145">
          <w:t>, Nomor 1, Januari-</w:t>
        </w:r>
        <w:r w:rsidR="001828D7">
          <w:t>Juni 2019</w:t>
        </w:r>
      </w:p>
      <w:p w:rsidR="00E07805" w:rsidRPr="00DD65F1" w:rsidRDefault="0004661C" w:rsidP="00440324">
        <w:pPr>
          <w:pStyle w:val="Footer"/>
          <w:pBdr>
            <w:top w:val="single" w:sz="4" w:space="1" w:color="D9D9D9" w:themeColor="background1" w:themeShade="D9"/>
          </w:pBdr>
          <w:rPr>
            <w:b/>
            <w:bCs/>
          </w:rPr>
        </w:pPr>
      </w:p>
    </w:sdtContent>
  </w:sdt>
  <w:p w:rsidR="00F4738C" w:rsidRDefault="00F4738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61C" w:rsidRDefault="0004661C" w:rsidP="00E15D04">
      <w:r>
        <w:separator/>
      </w:r>
    </w:p>
  </w:footnote>
  <w:footnote w:type="continuationSeparator" w:id="0">
    <w:p w:rsidR="0004661C" w:rsidRDefault="0004661C" w:rsidP="00E15D04">
      <w:r>
        <w:continuationSeparator/>
      </w:r>
    </w:p>
  </w:footnote>
  <w:footnote w:id="1">
    <w:p w:rsidR="00D97BF0" w:rsidRPr="00D97BF0" w:rsidRDefault="00D97BF0" w:rsidP="00D97BF0">
      <w:pPr>
        <w:pStyle w:val="FootnoteText"/>
        <w:ind w:firstLine="720"/>
        <w:rPr>
          <w:rFonts w:ascii="Times New Roman" w:hAnsi="Times New Roman" w:cs="Times New Roman"/>
        </w:rPr>
      </w:pPr>
      <w:r w:rsidRPr="00D97BF0">
        <w:rPr>
          <w:rStyle w:val="FootnoteReference"/>
          <w:rFonts w:ascii="Times New Roman" w:hAnsi="Times New Roman" w:cs="Times New Roman"/>
        </w:rPr>
        <w:footnoteRef/>
      </w:r>
      <w:r w:rsidR="0023075C">
        <w:rPr>
          <w:rFonts w:ascii="Times New Roman" w:hAnsi="Times New Roman" w:cs="Times New Roman"/>
        </w:rPr>
        <w:t xml:space="preserve"> Dosen</w:t>
      </w:r>
      <w:r w:rsidRPr="00D97BF0">
        <w:rPr>
          <w:rFonts w:ascii="Times New Roman" w:hAnsi="Times New Roman" w:cs="Times New Roman"/>
        </w:rPr>
        <w:t xml:space="preserve"> Jurusan PAI Fakultas </w:t>
      </w:r>
      <w:r w:rsidR="0023075C" w:rsidRPr="00D97BF0">
        <w:rPr>
          <w:rFonts w:ascii="Times New Roman" w:hAnsi="Times New Roman" w:cs="Times New Roman"/>
        </w:rPr>
        <w:t xml:space="preserve">Tarbiyah </w:t>
      </w:r>
      <w:r w:rsidRPr="00D97BF0">
        <w:rPr>
          <w:rFonts w:ascii="Times New Roman" w:hAnsi="Times New Roman" w:cs="Times New Roman"/>
        </w:rPr>
        <w:t>dan Keguruan UIN Antasari Banjarmasin</w:t>
      </w:r>
    </w:p>
  </w:footnote>
  <w:footnote w:id="2">
    <w:p w:rsidR="00D6467B" w:rsidRPr="003D43A2" w:rsidRDefault="00D6467B" w:rsidP="00D6467B">
      <w:pPr>
        <w:pStyle w:val="FootnoteText"/>
        <w:ind w:firstLine="720"/>
        <w:jc w:val="both"/>
        <w:rPr>
          <w:rFonts w:asciiTheme="majorBidi" w:hAnsiTheme="majorBidi" w:cstheme="majorBidi"/>
        </w:rPr>
      </w:pPr>
      <w:r w:rsidRPr="003D43A2">
        <w:rPr>
          <w:rStyle w:val="FootnoteReference"/>
          <w:rFonts w:asciiTheme="majorBidi" w:hAnsiTheme="majorBidi" w:cstheme="majorBidi"/>
        </w:rPr>
        <w:footnoteRef/>
      </w:r>
      <w:r w:rsidRPr="003D43A2">
        <w:rPr>
          <w:rFonts w:asciiTheme="majorBidi" w:hAnsiTheme="majorBidi" w:cstheme="majorBidi"/>
        </w:rPr>
        <w:t xml:space="preserve"> Yusuf A. Ghazali, </w:t>
      </w:r>
      <w:r w:rsidRPr="003D43A2">
        <w:rPr>
          <w:rFonts w:asciiTheme="majorBidi" w:hAnsiTheme="majorBidi" w:cstheme="majorBidi"/>
          <w:i/>
          <w:iCs/>
        </w:rPr>
        <w:t>Mukjizat Shalat Dhuha</w:t>
      </w:r>
      <w:r w:rsidRPr="003D43A2">
        <w:rPr>
          <w:rFonts w:asciiTheme="majorBidi" w:hAnsiTheme="majorBidi" w:cstheme="majorBidi"/>
        </w:rPr>
        <w:t>, (Jakarta: Himmah Media Utama, 2010)</w:t>
      </w:r>
      <w:r>
        <w:rPr>
          <w:rFonts w:asciiTheme="majorBidi" w:hAnsiTheme="majorBidi" w:cstheme="majorBidi"/>
        </w:rPr>
        <w:t xml:space="preserve"> </w:t>
      </w:r>
      <w:r w:rsidRPr="003D43A2">
        <w:rPr>
          <w:rFonts w:asciiTheme="majorBidi" w:hAnsiTheme="majorBidi" w:cstheme="majorBidi"/>
        </w:rPr>
        <w:t>cet. Ke-4, h.22</w:t>
      </w:r>
    </w:p>
  </w:footnote>
  <w:footnote w:id="3">
    <w:p w:rsidR="00D6467B" w:rsidRPr="004A6BC4" w:rsidRDefault="00D6467B" w:rsidP="00D6467B">
      <w:pPr>
        <w:pStyle w:val="FootnoteText"/>
        <w:spacing w:line="360" w:lineRule="auto"/>
        <w:ind w:firstLine="720"/>
        <w:jc w:val="both"/>
        <w:rPr>
          <w:rFonts w:asciiTheme="majorBidi" w:hAnsiTheme="majorBidi" w:cstheme="majorBidi"/>
        </w:rPr>
      </w:pPr>
      <w:r w:rsidRPr="004A6BC4">
        <w:rPr>
          <w:rStyle w:val="FootnoteReference"/>
          <w:rFonts w:asciiTheme="majorBidi" w:hAnsiTheme="majorBidi" w:cstheme="majorBidi"/>
        </w:rPr>
        <w:footnoteRef/>
      </w:r>
      <w:r w:rsidRPr="004A6BC4">
        <w:rPr>
          <w:rFonts w:asciiTheme="majorBidi" w:hAnsiTheme="majorBidi" w:cstheme="majorBidi"/>
        </w:rPr>
        <w:t xml:space="preserve"> Moh Rif’ai, </w:t>
      </w:r>
      <w:r w:rsidRPr="004A6BC4">
        <w:rPr>
          <w:rFonts w:asciiTheme="majorBidi" w:hAnsiTheme="majorBidi" w:cstheme="majorBidi"/>
          <w:i/>
          <w:iCs/>
        </w:rPr>
        <w:t>Ilmu Fiqih Islam Lengkap</w:t>
      </w:r>
      <w:r w:rsidRPr="004A6BC4">
        <w:rPr>
          <w:rFonts w:asciiTheme="majorBidi" w:hAnsiTheme="majorBidi" w:cstheme="majorBidi"/>
        </w:rPr>
        <w:t>, (Semarang: Karya Toha Putra, 1978), h.278</w:t>
      </w:r>
    </w:p>
  </w:footnote>
  <w:footnote w:id="4">
    <w:p w:rsidR="001E4C5C" w:rsidRPr="006835D1" w:rsidRDefault="001E4C5C" w:rsidP="001E4C5C">
      <w:pPr>
        <w:pStyle w:val="FootnoteText"/>
        <w:spacing w:line="276" w:lineRule="auto"/>
        <w:ind w:firstLine="720"/>
        <w:jc w:val="both"/>
        <w:rPr>
          <w:rFonts w:asciiTheme="majorBidi" w:hAnsiTheme="majorBidi" w:cstheme="majorBidi"/>
        </w:rPr>
      </w:pPr>
      <w:r w:rsidRPr="006835D1">
        <w:rPr>
          <w:rStyle w:val="FootnoteReference"/>
          <w:rFonts w:asciiTheme="majorBidi" w:hAnsiTheme="majorBidi" w:cstheme="majorBidi"/>
        </w:rPr>
        <w:footnoteRef/>
      </w:r>
      <w:r w:rsidRPr="006835D1">
        <w:rPr>
          <w:rFonts w:asciiTheme="majorBidi" w:hAnsiTheme="majorBidi" w:cstheme="majorBidi"/>
        </w:rPr>
        <w:t xml:space="preserve"> John Suryadi dan H. Koentjoro, </w:t>
      </w:r>
      <w:r w:rsidRPr="006835D1">
        <w:rPr>
          <w:rFonts w:asciiTheme="majorBidi" w:hAnsiTheme="majorBidi" w:cstheme="majorBidi"/>
          <w:i/>
          <w:iCs/>
        </w:rPr>
        <w:t>Kamus Lengkap Populer</w:t>
      </w:r>
      <w:r w:rsidRPr="006835D1">
        <w:rPr>
          <w:rFonts w:asciiTheme="majorBidi" w:hAnsiTheme="majorBidi" w:cstheme="majorBidi"/>
        </w:rPr>
        <w:t>, (Surabaya</w:t>
      </w:r>
      <w:r>
        <w:rPr>
          <w:rFonts w:asciiTheme="majorBidi" w:hAnsiTheme="majorBidi" w:cstheme="majorBidi"/>
        </w:rPr>
        <w:t xml:space="preserve">: </w:t>
      </w:r>
      <w:r w:rsidRPr="006835D1">
        <w:rPr>
          <w:rFonts w:asciiTheme="majorBidi" w:hAnsiTheme="majorBidi" w:cstheme="majorBidi"/>
        </w:rPr>
        <w:t>Indah, 1983)</w:t>
      </w:r>
      <w:r>
        <w:rPr>
          <w:rFonts w:asciiTheme="majorBidi" w:hAnsiTheme="majorBidi" w:cstheme="majorBidi"/>
        </w:rPr>
        <w:t>,  h.92</w:t>
      </w:r>
    </w:p>
  </w:footnote>
  <w:footnote w:id="5">
    <w:p w:rsidR="001E4C5C" w:rsidRDefault="001E4C5C" w:rsidP="001E4C5C">
      <w:pPr>
        <w:pStyle w:val="FootnoteText"/>
        <w:spacing w:line="276" w:lineRule="auto"/>
        <w:ind w:firstLine="720"/>
        <w:jc w:val="both"/>
      </w:pPr>
      <w:r w:rsidRPr="006835D1">
        <w:rPr>
          <w:rStyle w:val="FootnoteReference"/>
          <w:rFonts w:asciiTheme="majorBidi" w:hAnsiTheme="majorBidi" w:cstheme="majorBidi"/>
        </w:rPr>
        <w:footnoteRef/>
      </w:r>
      <w:r w:rsidRPr="006835D1">
        <w:rPr>
          <w:rFonts w:asciiTheme="majorBidi" w:hAnsiTheme="majorBidi" w:cstheme="majorBidi"/>
        </w:rPr>
        <w:t xml:space="preserve"> Sutirna, Perkembangan da</w:t>
      </w:r>
      <w:r>
        <w:rPr>
          <w:rFonts w:asciiTheme="majorBidi" w:hAnsiTheme="majorBidi" w:cstheme="majorBidi"/>
        </w:rPr>
        <w:t>n Pertumbuhan Peserta Didik, (Yo</w:t>
      </w:r>
      <w:r w:rsidRPr="006835D1">
        <w:rPr>
          <w:rFonts w:asciiTheme="majorBidi" w:hAnsiTheme="majorBidi" w:cstheme="majorBidi"/>
        </w:rPr>
        <w:t>gyakarta: Andi, 2013), h.115</w:t>
      </w:r>
    </w:p>
  </w:footnote>
  <w:footnote w:id="6">
    <w:p w:rsidR="001E4C5C" w:rsidRPr="00B177EF" w:rsidRDefault="001E4C5C" w:rsidP="001E4C5C">
      <w:pPr>
        <w:pStyle w:val="FootnoteText"/>
        <w:ind w:firstLine="720"/>
        <w:jc w:val="both"/>
        <w:rPr>
          <w:rFonts w:asciiTheme="majorBidi" w:hAnsiTheme="majorBidi" w:cstheme="majorBidi"/>
        </w:rPr>
      </w:pPr>
      <w:r w:rsidRPr="00B177EF">
        <w:rPr>
          <w:rStyle w:val="FootnoteReference"/>
          <w:rFonts w:asciiTheme="majorBidi" w:hAnsiTheme="majorBidi" w:cstheme="majorBidi"/>
        </w:rPr>
        <w:footnoteRef/>
      </w:r>
      <w:r w:rsidRPr="00B177EF">
        <w:rPr>
          <w:rFonts w:asciiTheme="majorBidi" w:hAnsiTheme="majorBidi" w:cstheme="majorBidi"/>
        </w:rPr>
        <w:t xml:space="preserve"> Syaifullah Anwar, </w:t>
      </w:r>
      <w:r w:rsidRPr="00B177EF">
        <w:rPr>
          <w:rFonts w:asciiTheme="majorBidi" w:hAnsiTheme="majorBidi" w:cstheme="majorBidi"/>
          <w:i/>
          <w:iCs/>
        </w:rPr>
        <w:t>Metode Penelitian</w:t>
      </w:r>
      <w:r w:rsidRPr="00B177EF">
        <w:rPr>
          <w:rFonts w:asciiTheme="majorBidi" w:hAnsiTheme="majorBidi" w:cstheme="majorBidi"/>
        </w:rPr>
        <w:t>, (Yogyakarta: Pustaka Pelajar, 2006), h.5</w:t>
      </w:r>
    </w:p>
  </w:footnote>
  <w:footnote w:id="7">
    <w:p w:rsidR="00C25FEA" w:rsidRPr="00B177EF" w:rsidRDefault="00C25FEA" w:rsidP="00C25FEA">
      <w:pPr>
        <w:pStyle w:val="FootnoteText"/>
        <w:spacing w:line="360" w:lineRule="auto"/>
        <w:ind w:firstLine="720"/>
        <w:jc w:val="both"/>
        <w:rPr>
          <w:rFonts w:asciiTheme="majorBidi" w:hAnsiTheme="majorBidi" w:cstheme="majorBidi"/>
        </w:rPr>
      </w:pPr>
      <w:r w:rsidRPr="00B177EF">
        <w:rPr>
          <w:rStyle w:val="FootnoteReference"/>
          <w:rFonts w:asciiTheme="majorBidi" w:hAnsiTheme="majorBidi" w:cstheme="majorBidi"/>
        </w:rPr>
        <w:footnoteRef/>
      </w:r>
      <w:r w:rsidRPr="00B177EF">
        <w:rPr>
          <w:rFonts w:asciiTheme="majorBidi" w:hAnsiTheme="majorBidi" w:cstheme="majorBidi"/>
        </w:rPr>
        <w:t xml:space="preserve"> Amirul Hadi dan Haryono, </w:t>
      </w:r>
      <w:r w:rsidRPr="00B177EF">
        <w:rPr>
          <w:rFonts w:asciiTheme="majorBidi" w:hAnsiTheme="majorBidi" w:cstheme="majorBidi"/>
          <w:i/>
          <w:iCs/>
        </w:rPr>
        <w:t>Metodologi Penelitian Pendidikan</w:t>
      </w:r>
      <w:r w:rsidRPr="00B177EF">
        <w:rPr>
          <w:rFonts w:asciiTheme="majorBidi" w:hAnsiTheme="majorBidi" w:cstheme="majorBidi"/>
        </w:rPr>
        <w:t>, (Bandung: Pustaka Setia, 1998), h. 126</w:t>
      </w:r>
    </w:p>
  </w:footnote>
  <w:footnote w:id="8">
    <w:p w:rsidR="00C25FEA" w:rsidRPr="002C6FC8" w:rsidRDefault="00C25FEA" w:rsidP="00C25FEA">
      <w:pPr>
        <w:pStyle w:val="FootnoteText"/>
        <w:ind w:firstLine="720"/>
        <w:jc w:val="both"/>
        <w:rPr>
          <w:rFonts w:asciiTheme="majorBidi" w:hAnsiTheme="majorBidi" w:cstheme="majorBidi"/>
        </w:rPr>
      </w:pPr>
      <w:r w:rsidRPr="002C6FC8">
        <w:rPr>
          <w:rStyle w:val="FootnoteReference"/>
          <w:rFonts w:asciiTheme="majorBidi" w:hAnsiTheme="majorBidi" w:cstheme="majorBidi"/>
        </w:rPr>
        <w:footnoteRef/>
      </w:r>
      <w:r w:rsidRPr="002C6FC8">
        <w:rPr>
          <w:rFonts w:asciiTheme="majorBidi" w:hAnsiTheme="majorBidi" w:cstheme="majorBidi"/>
        </w:rPr>
        <w:t xml:space="preserve"> Suharsimi Arikunto, </w:t>
      </w:r>
      <w:r w:rsidRPr="002C6FC8">
        <w:rPr>
          <w:rFonts w:asciiTheme="majorBidi" w:hAnsiTheme="majorBidi" w:cstheme="majorBidi"/>
          <w:i/>
          <w:iCs/>
        </w:rPr>
        <w:t>Prosedur Penelitian Suatu Pendekatan Praktik</w:t>
      </w:r>
      <w:r w:rsidRPr="002C6FC8">
        <w:rPr>
          <w:rFonts w:asciiTheme="majorBidi" w:hAnsiTheme="majorBidi" w:cstheme="majorBidi"/>
        </w:rPr>
        <w:t>, (Jakarta: Rineka Cipta, 2002), h.128</w:t>
      </w:r>
    </w:p>
  </w:footnote>
  <w:footnote w:id="9">
    <w:p w:rsidR="002B1231" w:rsidRPr="00383992" w:rsidRDefault="002B1231" w:rsidP="002B1231">
      <w:pPr>
        <w:pStyle w:val="FootnoteText"/>
        <w:spacing w:line="360" w:lineRule="auto"/>
        <w:ind w:firstLine="567"/>
        <w:jc w:val="both"/>
        <w:rPr>
          <w:rFonts w:asciiTheme="majorBidi" w:hAnsiTheme="majorBidi" w:cstheme="majorBidi"/>
        </w:rPr>
      </w:pPr>
      <w:r w:rsidRPr="00383992">
        <w:rPr>
          <w:rStyle w:val="FootnoteReference"/>
          <w:rFonts w:asciiTheme="majorBidi" w:hAnsiTheme="majorBidi" w:cstheme="majorBidi"/>
        </w:rPr>
        <w:footnoteRef/>
      </w:r>
      <w:r w:rsidRPr="00383992">
        <w:rPr>
          <w:rFonts w:asciiTheme="majorBidi" w:hAnsiTheme="majorBidi" w:cstheme="majorBidi"/>
        </w:rPr>
        <w:t xml:space="preserve"> Dra. Naimah, Kepala Sekolah MTsN 3 Kota Banjarmasin, wawancara, Banjarmasin 19 September 2018, Jam 09.30 </w:t>
      </w:r>
    </w:p>
  </w:footnote>
  <w:footnote w:id="10">
    <w:p w:rsidR="002B1231" w:rsidRPr="00152273" w:rsidRDefault="002B1231" w:rsidP="000C0B01">
      <w:pPr>
        <w:pStyle w:val="FootnoteText"/>
        <w:ind w:firstLine="567"/>
        <w:jc w:val="both"/>
        <w:rPr>
          <w:rFonts w:asciiTheme="majorBidi" w:hAnsiTheme="majorBidi" w:cstheme="majorBidi"/>
        </w:rPr>
      </w:pPr>
      <w:r w:rsidRPr="00152273">
        <w:rPr>
          <w:rStyle w:val="FootnoteReference"/>
          <w:rFonts w:asciiTheme="majorBidi" w:hAnsiTheme="majorBidi" w:cstheme="majorBidi"/>
        </w:rPr>
        <w:footnoteRef/>
      </w:r>
      <w:r w:rsidRPr="00152273">
        <w:rPr>
          <w:rFonts w:asciiTheme="majorBidi" w:hAnsiTheme="majorBidi" w:cstheme="majorBidi"/>
        </w:rPr>
        <w:t xml:space="preserve"> Normaliana, S.Ag, Guru Fiqih MTsN 3 Kota Banjarmasin, wawancara, Banjarmasin 20 September 2018, Jam 09.30</w:t>
      </w:r>
    </w:p>
  </w:footnote>
  <w:footnote w:id="11">
    <w:p w:rsidR="002B1231" w:rsidRDefault="002B1231" w:rsidP="000C0B01">
      <w:pPr>
        <w:pStyle w:val="FootnoteText"/>
        <w:ind w:firstLine="567"/>
        <w:jc w:val="both"/>
      </w:pPr>
      <w:r>
        <w:rPr>
          <w:rStyle w:val="FootnoteReference"/>
        </w:rPr>
        <w:footnoteRef/>
      </w:r>
      <w:r>
        <w:t xml:space="preserve"> </w:t>
      </w:r>
      <w:r w:rsidRPr="00383992">
        <w:rPr>
          <w:rFonts w:asciiTheme="majorBidi" w:hAnsiTheme="majorBidi" w:cstheme="majorBidi"/>
        </w:rPr>
        <w:t>Dra. Naimah, Kepala Sekolah MTsN 3 Kota Banjarmasin, wawancara, Banjarmasin 19 September 2018, Jam 09.30</w:t>
      </w:r>
    </w:p>
  </w:footnote>
  <w:footnote w:id="12">
    <w:p w:rsidR="002B1231" w:rsidRPr="00152273" w:rsidRDefault="002B1231" w:rsidP="000C0B01">
      <w:pPr>
        <w:pStyle w:val="FootnoteText"/>
        <w:ind w:firstLine="567"/>
        <w:jc w:val="both"/>
        <w:rPr>
          <w:rFonts w:asciiTheme="majorBidi" w:hAnsiTheme="majorBidi" w:cstheme="majorBidi"/>
        </w:rPr>
      </w:pPr>
      <w:r w:rsidRPr="00152273">
        <w:rPr>
          <w:rStyle w:val="FootnoteReference"/>
          <w:rFonts w:asciiTheme="majorBidi" w:hAnsiTheme="majorBidi" w:cstheme="majorBidi"/>
        </w:rPr>
        <w:footnoteRef/>
      </w:r>
      <w:r w:rsidRPr="00152273">
        <w:rPr>
          <w:rFonts w:asciiTheme="majorBidi" w:hAnsiTheme="majorBidi" w:cstheme="majorBidi"/>
        </w:rPr>
        <w:t xml:space="preserve"> Normaliana, S.Ag, Guru Fiqih MTsN 3 Kota Banjar</w:t>
      </w:r>
      <w:r>
        <w:rPr>
          <w:rFonts w:asciiTheme="majorBidi" w:hAnsiTheme="majorBidi" w:cstheme="majorBidi"/>
        </w:rPr>
        <w:t>masin, wawancara, Banjarmasin 5 September 2018, Jam 10.00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DF0" w:rsidRPr="004D03E1" w:rsidRDefault="008D1842" w:rsidP="00432DF0">
    <w:pPr>
      <w:pStyle w:val="Header"/>
      <w:rPr>
        <w:rFonts w:cstheme="minorHAnsi"/>
      </w:rPr>
    </w:pPr>
    <w:r>
      <w:t>Surawardi</w:t>
    </w:r>
    <w:r w:rsidR="00924705">
      <w:t xml:space="preserve"> ~ </w:t>
    </w:r>
    <w:r>
      <w:rPr>
        <w:rFonts w:cstheme="minorHAnsi"/>
        <w:sz w:val="24"/>
        <w:szCs w:val="24"/>
      </w:rPr>
      <w:t>Penerapan Disiplin Siswa dalam Melaksanakan…</w:t>
    </w:r>
  </w:p>
  <w:p w:rsidR="00432DF0" w:rsidRDefault="00432DF0">
    <w:pPr>
      <w:pStyle w:val="Header"/>
    </w:pPr>
  </w:p>
  <w:p w:rsidR="00F4738C" w:rsidRDefault="00F4738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A24" w:rsidRPr="00D97BF0" w:rsidRDefault="008D1842" w:rsidP="00E03561">
    <w:pPr>
      <w:pStyle w:val="Header"/>
      <w:jc w:val="right"/>
    </w:pPr>
    <w:r>
      <w:t>Surawardi</w:t>
    </w:r>
    <w:r w:rsidR="00D97BF0">
      <w:t xml:space="preserve"> ~ </w:t>
    </w:r>
    <w:r>
      <w:rPr>
        <w:rFonts w:cstheme="minorHAnsi"/>
        <w:sz w:val="24"/>
        <w:szCs w:val="24"/>
      </w:rPr>
      <w:t>Penerapan Disiplin Siswa dalam Melaksanakan…</w:t>
    </w:r>
  </w:p>
  <w:p w:rsidR="00F4738C" w:rsidRDefault="00F4738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DA4" w:rsidRDefault="0004661C" w:rsidP="00D56DA4">
    <w:pPr>
      <w:pStyle w:val="Header"/>
      <w:tabs>
        <w:tab w:val="clear" w:pos="4320"/>
        <w:tab w:val="clear" w:pos="8640"/>
        <w:tab w:val="right" w:pos="10206"/>
      </w:tabs>
    </w:pPr>
    <w:r>
      <w:rPr>
        <w:noProof/>
      </w:rPr>
      <w:pict>
        <v:line id="Straight Connector 4" o:spid="_x0000_s2050" style="position:absolute;z-index:251658240;visibility:visible;mso-height-relative:margin" from="0,15.4pt" to="510.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" strokecolor="black [3213]" strokeweight="1.5pt"/>
      </w:pict>
    </w:r>
    <w:r>
      <w:rPr>
        <w:noProof/>
      </w:rPr>
      <w:pict>
        <v:line id="Straight Connector 3" o:spid="_x0000_s2049" style="position:absolute;z-index:251660288;visibility:visible;mso-height-relative:margin" from=".3pt,.5pt" to="510.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" strokecolor="black [3213]"/>
      </w:pict>
    </w:r>
    <w:proofErr w:type="gramStart"/>
    <w:r w:rsidR="00D56DA4">
      <w:t>ISSN :</w:t>
    </w:r>
    <w:proofErr w:type="gramEnd"/>
    <w:r w:rsidR="00D56DA4">
      <w:t xml:space="preserve"> 2088-4095</w:t>
    </w:r>
    <w:r w:rsidR="00D56DA4">
      <w:tab/>
    </w:r>
    <w:r w:rsidR="00D56DA4">
      <w:rPr>
        <w:b/>
        <w:bCs/>
      </w:rPr>
      <w:t>TARBIYAH ISLAMIYAH</w:t>
    </w:r>
    <w:r w:rsidR="00F77448">
      <w:t>, Volume 9, Nomor 1, Januari-Juni 2019</w:t>
    </w:r>
  </w:p>
  <w:p w:rsidR="00E07805" w:rsidRDefault="00E07805" w:rsidP="00440324">
    <w:pPr>
      <w:pStyle w:val="Header"/>
    </w:pPr>
  </w:p>
  <w:p w:rsidR="00E07805" w:rsidRPr="00997042" w:rsidRDefault="00E07805" w:rsidP="00440324">
    <w:pPr>
      <w:pStyle w:val="Header"/>
    </w:pPr>
  </w:p>
  <w:p w:rsidR="00F4738C" w:rsidRDefault="00F4738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5AD9"/>
    <w:multiLevelType w:val="hybridMultilevel"/>
    <w:tmpl w:val="45B0D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32548"/>
    <w:multiLevelType w:val="hybridMultilevel"/>
    <w:tmpl w:val="B12463B8"/>
    <w:lvl w:ilvl="0" w:tplc="85188A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2B13F7"/>
    <w:multiLevelType w:val="hybridMultilevel"/>
    <w:tmpl w:val="D4C4F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D350C"/>
    <w:multiLevelType w:val="hybridMultilevel"/>
    <w:tmpl w:val="3E6E4C9A"/>
    <w:lvl w:ilvl="0" w:tplc="176E58A4">
      <w:start w:val="1"/>
      <w:numFmt w:val="decimal"/>
      <w:lvlText w:val="%1)"/>
      <w:lvlJc w:val="left"/>
      <w:pPr>
        <w:ind w:left="1636" w:hanging="360"/>
      </w:pPr>
      <w:rPr>
        <w:rFonts w:ascii="Times New Roman" w:eastAsiaTheme="minorEastAsia" w:hAnsi="Times New Roman" w:cs="Times New Roman"/>
      </w:rPr>
    </w:lvl>
    <w:lvl w:ilvl="1" w:tplc="04210003" w:tentative="1">
      <w:start w:val="1"/>
      <w:numFmt w:val="bullet"/>
      <w:lvlText w:val="o"/>
      <w:lvlJc w:val="left"/>
      <w:pPr>
        <w:ind w:left="2356" w:hanging="360"/>
      </w:pPr>
      <w:rPr>
        <w:rFonts w:ascii="Courier New" w:hAnsi="Courier New" w:cs="Courier New" w:hint="default"/>
      </w:rPr>
    </w:lvl>
    <w:lvl w:ilvl="2" w:tplc="04210005" w:tentative="1">
      <w:start w:val="1"/>
      <w:numFmt w:val="bullet"/>
      <w:lvlText w:val=""/>
      <w:lvlJc w:val="left"/>
      <w:pPr>
        <w:ind w:left="3076" w:hanging="360"/>
      </w:pPr>
      <w:rPr>
        <w:rFonts w:ascii="Wingdings" w:hAnsi="Wingdings" w:hint="default"/>
      </w:rPr>
    </w:lvl>
    <w:lvl w:ilvl="3" w:tplc="04210001" w:tentative="1">
      <w:start w:val="1"/>
      <w:numFmt w:val="bullet"/>
      <w:lvlText w:val=""/>
      <w:lvlJc w:val="left"/>
      <w:pPr>
        <w:ind w:left="3796" w:hanging="360"/>
      </w:pPr>
      <w:rPr>
        <w:rFonts w:ascii="Symbol" w:hAnsi="Symbol" w:hint="default"/>
      </w:rPr>
    </w:lvl>
    <w:lvl w:ilvl="4" w:tplc="04210003" w:tentative="1">
      <w:start w:val="1"/>
      <w:numFmt w:val="bullet"/>
      <w:lvlText w:val="o"/>
      <w:lvlJc w:val="left"/>
      <w:pPr>
        <w:ind w:left="4516" w:hanging="360"/>
      </w:pPr>
      <w:rPr>
        <w:rFonts w:ascii="Courier New" w:hAnsi="Courier New" w:cs="Courier New" w:hint="default"/>
      </w:rPr>
    </w:lvl>
    <w:lvl w:ilvl="5" w:tplc="04210005" w:tentative="1">
      <w:start w:val="1"/>
      <w:numFmt w:val="bullet"/>
      <w:lvlText w:val=""/>
      <w:lvlJc w:val="left"/>
      <w:pPr>
        <w:ind w:left="5236" w:hanging="360"/>
      </w:pPr>
      <w:rPr>
        <w:rFonts w:ascii="Wingdings" w:hAnsi="Wingdings" w:hint="default"/>
      </w:rPr>
    </w:lvl>
    <w:lvl w:ilvl="6" w:tplc="04210001" w:tentative="1">
      <w:start w:val="1"/>
      <w:numFmt w:val="bullet"/>
      <w:lvlText w:val=""/>
      <w:lvlJc w:val="left"/>
      <w:pPr>
        <w:ind w:left="5956" w:hanging="360"/>
      </w:pPr>
      <w:rPr>
        <w:rFonts w:ascii="Symbol" w:hAnsi="Symbol" w:hint="default"/>
      </w:rPr>
    </w:lvl>
    <w:lvl w:ilvl="7" w:tplc="04210003" w:tentative="1">
      <w:start w:val="1"/>
      <w:numFmt w:val="bullet"/>
      <w:lvlText w:val="o"/>
      <w:lvlJc w:val="left"/>
      <w:pPr>
        <w:ind w:left="6676" w:hanging="360"/>
      </w:pPr>
      <w:rPr>
        <w:rFonts w:ascii="Courier New" w:hAnsi="Courier New" w:cs="Courier New" w:hint="default"/>
      </w:rPr>
    </w:lvl>
    <w:lvl w:ilvl="8" w:tplc="04210005" w:tentative="1">
      <w:start w:val="1"/>
      <w:numFmt w:val="bullet"/>
      <w:lvlText w:val=""/>
      <w:lvlJc w:val="left"/>
      <w:pPr>
        <w:ind w:left="7396" w:hanging="360"/>
      </w:pPr>
      <w:rPr>
        <w:rFonts w:ascii="Wingdings" w:hAnsi="Wingdings" w:hint="default"/>
      </w:rPr>
    </w:lvl>
  </w:abstractNum>
  <w:abstractNum w:abstractNumId="4" w15:restartNumberingAfterBreak="0">
    <w:nsid w:val="0A260779"/>
    <w:multiLevelType w:val="hybridMultilevel"/>
    <w:tmpl w:val="E384F9EE"/>
    <w:lvl w:ilvl="0" w:tplc="B5168EBA">
      <w:start w:val="1"/>
      <w:numFmt w:val="decimal"/>
      <w:lvlText w:val="%1)"/>
      <w:lvlJc w:val="left"/>
      <w:pPr>
        <w:ind w:left="3011" w:hanging="360"/>
      </w:pPr>
      <w:rPr>
        <w:rFonts w:ascii="Times New Roman" w:eastAsiaTheme="minorEastAsia" w:hAnsi="Times New Roman" w:cs="Times New Roman"/>
      </w:rPr>
    </w:lvl>
    <w:lvl w:ilvl="1" w:tplc="04090003" w:tentative="1">
      <w:start w:val="1"/>
      <w:numFmt w:val="bullet"/>
      <w:lvlText w:val="o"/>
      <w:lvlJc w:val="left"/>
      <w:pPr>
        <w:ind w:left="3731" w:hanging="360"/>
      </w:pPr>
      <w:rPr>
        <w:rFonts w:ascii="Courier New" w:hAnsi="Courier New" w:cs="Courier New" w:hint="default"/>
      </w:rPr>
    </w:lvl>
    <w:lvl w:ilvl="2" w:tplc="04090005" w:tentative="1">
      <w:start w:val="1"/>
      <w:numFmt w:val="bullet"/>
      <w:lvlText w:val=""/>
      <w:lvlJc w:val="left"/>
      <w:pPr>
        <w:ind w:left="4451" w:hanging="360"/>
      </w:pPr>
      <w:rPr>
        <w:rFonts w:ascii="Wingdings" w:hAnsi="Wingdings" w:hint="default"/>
      </w:rPr>
    </w:lvl>
    <w:lvl w:ilvl="3" w:tplc="04090001" w:tentative="1">
      <w:start w:val="1"/>
      <w:numFmt w:val="bullet"/>
      <w:lvlText w:val=""/>
      <w:lvlJc w:val="left"/>
      <w:pPr>
        <w:ind w:left="5171" w:hanging="360"/>
      </w:pPr>
      <w:rPr>
        <w:rFonts w:ascii="Symbol" w:hAnsi="Symbol" w:hint="default"/>
      </w:rPr>
    </w:lvl>
    <w:lvl w:ilvl="4" w:tplc="04090003" w:tentative="1">
      <w:start w:val="1"/>
      <w:numFmt w:val="bullet"/>
      <w:lvlText w:val="o"/>
      <w:lvlJc w:val="left"/>
      <w:pPr>
        <w:ind w:left="5891" w:hanging="360"/>
      </w:pPr>
      <w:rPr>
        <w:rFonts w:ascii="Courier New" w:hAnsi="Courier New" w:cs="Courier New" w:hint="default"/>
      </w:rPr>
    </w:lvl>
    <w:lvl w:ilvl="5" w:tplc="04090005" w:tentative="1">
      <w:start w:val="1"/>
      <w:numFmt w:val="bullet"/>
      <w:lvlText w:val=""/>
      <w:lvlJc w:val="left"/>
      <w:pPr>
        <w:ind w:left="6611" w:hanging="360"/>
      </w:pPr>
      <w:rPr>
        <w:rFonts w:ascii="Wingdings" w:hAnsi="Wingdings" w:hint="default"/>
      </w:rPr>
    </w:lvl>
    <w:lvl w:ilvl="6" w:tplc="04090001" w:tentative="1">
      <w:start w:val="1"/>
      <w:numFmt w:val="bullet"/>
      <w:lvlText w:val=""/>
      <w:lvlJc w:val="left"/>
      <w:pPr>
        <w:ind w:left="7331" w:hanging="360"/>
      </w:pPr>
      <w:rPr>
        <w:rFonts w:ascii="Symbol" w:hAnsi="Symbol" w:hint="default"/>
      </w:rPr>
    </w:lvl>
    <w:lvl w:ilvl="7" w:tplc="04090003" w:tentative="1">
      <w:start w:val="1"/>
      <w:numFmt w:val="bullet"/>
      <w:lvlText w:val="o"/>
      <w:lvlJc w:val="left"/>
      <w:pPr>
        <w:ind w:left="8051" w:hanging="360"/>
      </w:pPr>
      <w:rPr>
        <w:rFonts w:ascii="Courier New" w:hAnsi="Courier New" w:cs="Courier New" w:hint="default"/>
      </w:rPr>
    </w:lvl>
    <w:lvl w:ilvl="8" w:tplc="04090005" w:tentative="1">
      <w:start w:val="1"/>
      <w:numFmt w:val="bullet"/>
      <w:lvlText w:val=""/>
      <w:lvlJc w:val="left"/>
      <w:pPr>
        <w:ind w:left="8771" w:hanging="360"/>
      </w:pPr>
      <w:rPr>
        <w:rFonts w:ascii="Wingdings" w:hAnsi="Wingdings" w:hint="default"/>
      </w:rPr>
    </w:lvl>
  </w:abstractNum>
  <w:abstractNum w:abstractNumId="5" w15:restartNumberingAfterBreak="0">
    <w:nsid w:val="0D1763B5"/>
    <w:multiLevelType w:val="hybridMultilevel"/>
    <w:tmpl w:val="E0768CD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F35237B"/>
    <w:multiLevelType w:val="hybridMultilevel"/>
    <w:tmpl w:val="5E263D62"/>
    <w:lvl w:ilvl="0" w:tplc="E2D2304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13A252BA"/>
    <w:multiLevelType w:val="hybridMultilevel"/>
    <w:tmpl w:val="2258EE1C"/>
    <w:lvl w:ilvl="0" w:tplc="04090011">
      <w:start w:val="1"/>
      <w:numFmt w:val="decimal"/>
      <w:lvlText w:val="%1)"/>
      <w:lvlJc w:val="left"/>
      <w:pPr>
        <w:tabs>
          <w:tab w:val="num" w:pos="1669"/>
        </w:tabs>
        <w:ind w:left="1669" w:hanging="360"/>
      </w:pPr>
    </w:lvl>
    <w:lvl w:ilvl="1" w:tplc="04090019">
      <w:start w:val="1"/>
      <w:numFmt w:val="lowerLetter"/>
      <w:lvlText w:val="%2."/>
      <w:lvlJc w:val="left"/>
      <w:pPr>
        <w:tabs>
          <w:tab w:val="num" w:pos="2389"/>
        </w:tabs>
        <w:ind w:left="2389" w:hanging="360"/>
      </w:pPr>
    </w:lvl>
    <w:lvl w:ilvl="2" w:tplc="04090015">
      <w:start w:val="1"/>
      <w:numFmt w:val="upperLetter"/>
      <w:lvlText w:val="%3."/>
      <w:lvlJc w:val="left"/>
      <w:pPr>
        <w:tabs>
          <w:tab w:val="num" w:pos="3289"/>
        </w:tabs>
        <w:ind w:left="3289" w:hanging="360"/>
      </w:pPr>
      <w:rPr>
        <w:rFonts w:hint="default"/>
      </w:rPr>
    </w:lvl>
    <w:lvl w:ilvl="3" w:tplc="A41C4C7A">
      <w:start w:val="1"/>
      <w:numFmt w:val="decimal"/>
      <w:lvlText w:val="%4."/>
      <w:lvlJc w:val="left"/>
      <w:pPr>
        <w:ind w:left="3829" w:hanging="360"/>
      </w:pPr>
      <w:rPr>
        <w:rFonts w:hint="default"/>
      </w:rPr>
    </w:lvl>
    <w:lvl w:ilvl="4" w:tplc="04090011">
      <w:start w:val="1"/>
      <w:numFmt w:val="decimal"/>
      <w:lvlText w:val="%5)"/>
      <w:lvlJc w:val="left"/>
      <w:pPr>
        <w:ind w:left="4549" w:hanging="360"/>
      </w:pPr>
      <w:rPr>
        <w:rFonts w:hint="default"/>
      </w:rPr>
    </w:lvl>
    <w:lvl w:ilvl="5" w:tplc="0409001B" w:tentative="1">
      <w:start w:val="1"/>
      <w:numFmt w:val="lowerRoman"/>
      <w:lvlText w:val="%6."/>
      <w:lvlJc w:val="right"/>
      <w:pPr>
        <w:tabs>
          <w:tab w:val="num" w:pos="5269"/>
        </w:tabs>
        <w:ind w:left="5269" w:hanging="180"/>
      </w:pPr>
    </w:lvl>
    <w:lvl w:ilvl="6" w:tplc="0409000F" w:tentative="1">
      <w:start w:val="1"/>
      <w:numFmt w:val="decimal"/>
      <w:lvlText w:val="%7."/>
      <w:lvlJc w:val="left"/>
      <w:pPr>
        <w:tabs>
          <w:tab w:val="num" w:pos="5989"/>
        </w:tabs>
        <w:ind w:left="5989" w:hanging="360"/>
      </w:pPr>
    </w:lvl>
    <w:lvl w:ilvl="7" w:tplc="04090019" w:tentative="1">
      <w:start w:val="1"/>
      <w:numFmt w:val="lowerLetter"/>
      <w:lvlText w:val="%8."/>
      <w:lvlJc w:val="left"/>
      <w:pPr>
        <w:tabs>
          <w:tab w:val="num" w:pos="6709"/>
        </w:tabs>
        <w:ind w:left="6709" w:hanging="360"/>
      </w:pPr>
    </w:lvl>
    <w:lvl w:ilvl="8" w:tplc="0409001B" w:tentative="1">
      <w:start w:val="1"/>
      <w:numFmt w:val="lowerRoman"/>
      <w:lvlText w:val="%9."/>
      <w:lvlJc w:val="right"/>
      <w:pPr>
        <w:tabs>
          <w:tab w:val="num" w:pos="7429"/>
        </w:tabs>
        <w:ind w:left="7429" w:hanging="180"/>
      </w:pPr>
    </w:lvl>
  </w:abstractNum>
  <w:abstractNum w:abstractNumId="8" w15:restartNumberingAfterBreak="0">
    <w:nsid w:val="155B0B08"/>
    <w:multiLevelType w:val="hybridMultilevel"/>
    <w:tmpl w:val="A9A24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975ADD"/>
    <w:multiLevelType w:val="hybridMultilevel"/>
    <w:tmpl w:val="672C9E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C3A0D85"/>
    <w:multiLevelType w:val="hybridMultilevel"/>
    <w:tmpl w:val="E286AE28"/>
    <w:lvl w:ilvl="0" w:tplc="CBC261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1C3ED4"/>
    <w:multiLevelType w:val="hybridMultilevel"/>
    <w:tmpl w:val="59E88B54"/>
    <w:lvl w:ilvl="0" w:tplc="F07E902C">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20B331B"/>
    <w:multiLevelType w:val="hybridMultilevel"/>
    <w:tmpl w:val="57E2ED22"/>
    <w:lvl w:ilvl="0" w:tplc="9C0E58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990442"/>
    <w:multiLevelType w:val="hybridMultilevel"/>
    <w:tmpl w:val="3B86D832"/>
    <w:lvl w:ilvl="0" w:tplc="997A74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6D33E3"/>
    <w:multiLevelType w:val="hybridMultilevel"/>
    <w:tmpl w:val="2DEC4362"/>
    <w:lvl w:ilvl="0" w:tplc="F648C2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5F554F9"/>
    <w:multiLevelType w:val="hybridMultilevel"/>
    <w:tmpl w:val="BB648C48"/>
    <w:lvl w:ilvl="0" w:tplc="2CDEA5A8">
      <w:start w:val="1"/>
      <w:numFmt w:val="lowerLetter"/>
      <w:lvlText w:val="%1."/>
      <w:lvlJc w:val="left"/>
      <w:pPr>
        <w:ind w:left="720" w:hanging="360"/>
      </w:pPr>
      <w:rPr>
        <w:rFonts w:ascii="Times New Roman" w:eastAsiaTheme="minorEastAsia"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6BC3A09"/>
    <w:multiLevelType w:val="hybridMultilevel"/>
    <w:tmpl w:val="566039AA"/>
    <w:lvl w:ilvl="0" w:tplc="BF2C9F0A">
      <w:start w:val="1"/>
      <w:numFmt w:val="lowerLetter"/>
      <w:lvlText w:val="%1."/>
      <w:lvlJc w:val="left"/>
      <w:pPr>
        <w:ind w:left="1069" w:hanging="360"/>
      </w:pPr>
      <w:rPr>
        <w:rFonts w:asciiTheme="majorBidi" w:eastAsiaTheme="minorHAnsi" w:hAnsiTheme="majorBidi" w:cstheme="majorBid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32CA2DD8"/>
    <w:multiLevelType w:val="hybridMultilevel"/>
    <w:tmpl w:val="8C98399E"/>
    <w:lvl w:ilvl="0" w:tplc="FB4415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5012BC"/>
    <w:multiLevelType w:val="hybridMultilevel"/>
    <w:tmpl w:val="5B0E8A18"/>
    <w:lvl w:ilvl="0" w:tplc="36B06D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A104F8"/>
    <w:multiLevelType w:val="hybridMultilevel"/>
    <w:tmpl w:val="B1A0E072"/>
    <w:lvl w:ilvl="0" w:tplc="B2B673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BC77BFA"/>
    <w:multiLevelType w:val="hybridMultilevel"/>
    <w:tmpl w:val="A510EC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E4C3A7A"/>
    <w:multiLevelType w:val="hybridMultilevel"/>
    <w:tmpl w:val="C4AA2B96"/>
    <w:lvl w:ilvl="0" w:tplc="3928142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15:restartNumberingAfterBreak="0">
    <w:nsid w:val="3EAA3A52"/>
    <w:multiLevelType w:val="hybridMultilevel"/>
    <w:tmpl w:val="134E003E"/>
    <w:lvl w:ilvl="0" w:tplc="8E5E357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E0023D"/>
    <w:multiLevelType w:val="hybridMultilevel"/>
    <w:tmpl w:val="F36AC220"/>
    <w:lvl w:ilvl="0" w:tplc="04090019">
      <w:start w:val="1"/>
      <w:numFmt w:val="lowerLetter"/>
      <w:lvlText w:val="%1."/>
      <w:lvlJc w:val="left"/>
      <w:pPr>
        <w:ind w:left="1227" w:hanging="360"/>
      </w:pPr>
      <w:rPr>
        <w:rFonts w:hint="default"/>
      </w:rPr>
    </w:lvl>
    <w:lvl w:ilvl="1" w:tplc="9C4822A6">
      <w:start w:val="1"/>
      <w:numFmt w:val="decimal"/>
      <w:lvlText w:val="%2."/>
      <w:lvlJc w:val="left"/>
      <w:pPr>
        <w:tabs>
          <w:tab w:val="num" w:pos="1947"/>
        </w:tabs>
        <w:ind w:left="1947" w:hanging="360"/>
      </w:pPr>
      <w:rPr>
        <w:rFonts w:hint="default"/>
      </w:rPr>
    </w:lvl>
    <w:lvl w:ilvl="2" w:tplc="68FAD944">
      <w:start w:val="3"/>
      <w:numFmt w:val="upperLetter"/>
      <w:lvlText w:val="%3."/>
      <w:lvlJc w:val="left"/>
      <w:pPr>
        <w:ind w:left="2847" w:hanging="360"/>
      </w:pPr>
      <w:rPr>
        <w:rFonts w:hint="default"/>
      </w:rPr>
    </w:lvl>
    <w:lvl w:ilvl="3" w:tplc="47A62F8C">
      <w:start w:val="1"/>
      <w:numFmt w:val="lowerLetter"/>
      <w:lvlText w:val="%4."/>
      <w:lvlJc w:val="left"/>
      <w:pPr>
        <w:ind w:left="3387" w:hanging="360"/>
      </w:pPr>
      <w:rPr>
        <w:rFonts w:hint="default"/>
      </w:rPr>
    </w:lvl>
    <w:lvl w:ilvl="4" w:tplc="04090019" w:tentative="1">
      <w:start w:val="1"/>
      <w:numFmt w:val="lowerLetter"/>
      <w:lvlText w:val="%5."/>
      <w:lvlJc w:val="left"/>
      <w:pPr>
        <w:ind w:left="4107" w:hanging="360"/>
      </w:pPr>
    </w:lvl>
    <w:lvl w:ilvl="5" w:tplc="0409001B" w:tentative="1">
      <w:start w:val="1"/>
      <w:numFmt w:val="lowerRoman"/>
      <w:lvlText w:val="%6."/>
      <w:lvlJc w:val="right"/>
      <w:pPr>
        <w:ind w:left="4827" w:hanging="180"/>
      </w:pPr>
    </w:lvl>
    <w:lvl w:ilvl="6" w:tplc="0409000F" w:tentative="1">
      <w:start w:val="1"/>
      <w:numFmt w:val="decimal"/>
      <w:lvlText w:val="%7."/>
      <w:lvlJc w:val="left"/>
      <w:pPr>
        <w:ind w:left="5547" w:hanging="360"/>
      </w:pPr>
    </w:lvl>
    <w:lvl w:ilvl="7" w:tplc="04090019" w:tentative="1">
      <w:start w:val="1"/>
      <w:numFmt w:val="lowerLetter"/>
      <w:lvlText w:val="%8."/>
      <w:lvlJc w:val="left"/>
      <w:pPr>
        <w:ind w:left="6267" w:hanging="360"/>
      </w:pPr>
    </w:lvl>
    <w:lvl w:ilvl="8" w:tplc="0409001B" w:tentative="1">
      <w:start w:val="1"/>
      <w:numFmt w:val="lowerRoman"/>
      <w:lvlText w:val="%9."/>
      <w:lvlJc w:val="right"/>
      <w:pPr>
        <w:ind w:left="6987" w:hanging="180"/>
      </w:pPr>
    </w:lvl>
  </w:abstractNum>
  <w:abstractNum w:abstractNumId="24" w15:restartNumberingAfterBreak="0">
    <w:nsid w:val="42366622"/>
    <w:multiLevelType w:val="hybridMultilevel"/>
    <w:tmpl w:val="D982009A"/>
    <w:lvl w:ilvl="0" w:tplc="74D6A350">
      <w:start w:val="1"/>
      <w:numFmt w:val="upperLetter"/>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29F0081"/>
    <w:multiLevelType w:val="hybridMultilevel"/>
    <w:tmpl w:val="995A839E"/>
    <w:lvl w:ilvl="0" w:tplc="EE5823DA">
      <w:start w:val="1"/>
      <w:numFmt w:val="decimal"/>
      <w:lvlText w:val="%1."/>
      <w:lvlJc w:val="left"/>
      <w:pPr>
        <w:ind w:left="720" w:hanging="360"/>
      </w:pPr>
      <w:rPr>
        <w:rFonts w:ascii="Times New Roman" w:eastAsiaTheme="minorEastAsia"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5673194"/>
    <w:multiLevelType w:val="hybridMultilevel"/>
    <w:tmpl w:val="4A2ABBC4"/>
    <w:lvl w:ilvl="0" w:tplc="0540D5E6">
      <w:start w:val="1"/>
      <w:numFmt w:val="decimal"/>
      <w:lvlText w:val="%1)"/>
      <w:lvlJc w:val="left"/>
      <w:pPr>
        <w:ind w:left="2291" w:hanging="360"/>
      </w:pPr>
      <w:rPr>
        <w:rFonts w:ascii="Times New Roman" w:eastAsiaTheme="minorEastAsia" w:hAnsi="Times New Roman" w:cs="Times New Roman"/>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27" w15:restartNumberingAfterBreak="0">
    <w:nsid w:val="49754173"/>
    <w:multiLevelType w:val="hybridMultilevel"/>
    <w:tmpl w:val="C88C356A"/>
    <w:lvl w:ilvl="0" w:tplc="6EBA600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4AD77048"/>
    <w:multiLevelType w:val="hybridMultilevel"/>
    <w:tmpl w:val="321E31E8"/>
    <w:lvl w:ilvl="0" w:tplc="4A7C05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BD56C68"/>
    <w:multiLevelType w:val="hybridMultilevel"/>
    <w:tmpl w:val="5FACB464"/>
    <w:lvl w:ilvl="0" w:tplc="A080E74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0" w15:restartNumberingAfterBreak="0">
    <w:nsid w:val="4C4B13D7"/>
    <w:multiLevelType w:val="hybridMultilevel"/>
    <w:tmpl w:val="C0E0E8C2"/>
    <w:lvl w:ilvl="0" w:tplc="E23A55BA">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1" w15:restartNumberingAfterBreak="0">
    <w:nsid w:val="4DBD7F6F"/>
    <w:multiLevelType w:val="hybridMultilevel"/>
    <w:tmpl w:val="3B883A6C"/>
    <w:lvl w:ilvl="0" w:tplc="D908C8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E27659A"/>
    <w:multiLevelType w:val="hybridMultilevel"/>
    <w:tmpl w:val="F0627D16"/>
    <w:lvl w:ilvl="0" w:tplc="436AC840">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55682CF5"/>
    <w:multiLevelType w:val="hybridMultilevel"/>
    <w:tmpl w:val="2D5C81F8"/>
    <w:lvl w:ilvl="0" w:tplc="DEFE5346">
      <w:start w:val="1"/>
      <w:numFmt w:val="decimal"/>
      <w:lvlText w:val="%1."/>
      <w:lvlJc w:val="left"/>
      <w:pPr>
        <w:ind w:left="1760" w:hanging="360"/>
      </w:pPr>
      <w:rPr>
        <w:rFonts w:hint="default"/>
      </w:rPr>
    </w:lvl>
    <w:lvl w:ilvl="1" w:tplc="04090019" w:tentative="1">
      <w:start w:val="1"/>
      <w:numFmt w:val="lowerLetter"/>
      <w:lvlText w:val="%2."/>
      <w:lvlJc w:val="left"/>
      <w:pPr>
        <w:ind w:left="2480" w:hanging="360"/>
      </w:p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34" w15:restartNumberingAfterBreak="0">
    <w:nsid w:val="562F1C80"/>
    <w:multiLevelType w:val="hybridMultilevel"/>
    <w:tmpl w:val="C8F634DC"/>
    <w:lvl w:ilvl="0" w:tplc="4AEC9B9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5" w15:restartNumberingAfterBreak="0">
    <w:nsid w:val="57094EAD"/>
    <w:multiLevelType w:val="hybridMultilevel"/>
    <w:tmpl w:val="2AA433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64B7132A"/>
    <w:multiLevelType w:val="hybridMultilevel"/>
    <w:tmpl w:val="CE5E8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5E7579"/>
    <w:multiLevelType w:val="hybridMultilevel"/>
    <w:tmpl w:val="C6C028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2C364A"/>
    <w:multiLevelType w:val="hybridMultilevel"/>
    <w:tmpl w:val="E416BB6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6FB96757"/>
    <w:multiLevelType w:val="hybridMultilevel"/>
    <w:tmpl w:val="2626E714"/>
    <w:lvl w:ilvl="0" w:tplc="95C2BAF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4A51CE8"/>
    <w:multiLevelType w:val="hybridMultilevel"/>
    <w:tmpl w:val="F2F8D7CC"/>
    <w:lvl w:ilvl="0" w:tplc="0720AA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5BC750F"/>
    <w:multiLevelType w:val="hybridMultilevel"/>
    <w:tmpl w:val="1CCAB80E"/>
    <w:lvl w:ilvl="0" w:tplc="7E0868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A350B7A"/>
    <w:multiLevelType w:val="hybridMultilevel"/>
    <w:tmpl w:val="337C73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CEE1CB6"/>
    <w:multiLevelType w:val="hybridMultilevel"/>
    <w:tmpl w:val="C10203D4"/>
    <w:lvl w:ilvl="0" w:tplc="4242525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15:restartNumberingAfterBreak="0">
    <w:nsid w:val="7E903492"/>
    <w:multiLevelType w:val="hybridMultilevel"/>
    <w:tmpl w:val="F58A5436"/>
    <w:lvl w:ilvl="0" w:tplc="17D227EC">
      <w:start w:val="1"/>
      <w:numFmt w:val="decimal"/>
      <w:lvlText w:val="%1."/>
      <w:lvlJc w:val="left"/>
      <w:pPr>
        <w:ind w:left="1080" w:hanging="360"/>
      </w:pPr>
      <w:rPr>
        <w:rFonts w:asciiTheme="majorBidi" w:eastAsiaTheme="minorHAnsi" w:hAnsiTheme="majorBidi" w:cstheme="majorBidi"/>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F663DCF"/>
    <w:multiLevelType w:val="hybridMultilevel"/>
    <w:tmpl w:val="AFFA7FD2"/>
    <w:lvl w:ilvl="0" w:tplc="066228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21"/>
  </w:num>
  <w:num w:numId="3">
    <w:abstractNumId w:val="34"/>
  </w:num>
  <w:num w:numId="4">
    <w:abstractNumId w:val="6"/>
  </w:num>
  <w:num w:numId="5">
    <w:abstractNumId w:val="43"/>
  </w:num>
  <w:num w:numId="6">
    <w:abstractNumId w:val="0"/>
  </w:num>
  <w:num w:numId="7">
    <w:abstractNumId w:val="23"/>
  </w:num>
  <w:num w:numId="8">
    <w:abstractNumId w:val="7"/>
  </w:num>
  <w:num w:numId="9">
    <w:abstractNumId w:val="12"/>
  </w:num>
  <w:num w:numId="10">
    <w:abstractNumId w:val="13"/>
  </w:num>
  <w:num w:numId="11">
    <w:abstractNumId w:val="22"/>
  </w:num>
  <w:num w:numId="12">
    <w:abstractNumId w:val="37"/>
  </w:num>
  <w:num w:numId="13">
    <w:abstractNumId w:val="9"/>
  </w:num>
  <w:num w:numId="14">
    <w:abstractNumId w:val="25"/>
  </w:num>
  <w:num w:numId="15">
    <w:abstractNumId w:val="35"/>
  </w:num>
  <w:num w:numId="16">
    <w:abstractNumId w:val="20"/>
  </w:num>
  <w:num w:numId="17">
    <w:abstractNumId w:val="32"/>
  </w:num>
  <w:num w:numId="18">
    <w:abstractNumId w:val="30"/>
  </w:num>
  <w:num w:numId="19">
    <w:abstractNumId w:val="29"/>
  </w:num>
  <w:num w:numId="20">
    <w:abstractNumId w:val="26"/>
  </w:num>
  <w:num w:numId="21">
    <w:abstractNumId w:val="15"/>
  </w:num>
  <w:num w:numId="22">
    <w:abstractNumId w:val="4"/>
  </w:num>
  <w:num w:numId="23">
    <w:abstractNumId w:val="3"/>
  </w:num>
  <w:num w:numId="24">
    <w:abstractNumId w:val="42"/>
  </w:num>
  <w:num w:numId="25">
    <w:abstractNumId w:val="5"/>
  </w:num>
  <w:num w:numId="26">
    <w:abstractNumId w:val="38"/>
  </w:num>
  <w:num w:numId="27">
    <w:abstractNumId w:val="36"/>
  </w:num>
  <w:num w:numId="28">
    <w:abstractNumId w:val="8"/>
  </w:num>
  <w:num w:numId="29">
    <w:abstractNumId w:val="16"/>
  </w:num>
  <w:num w:numId="30">
    <w:abstractNumId w:val="27"/>
  </w:num>
  <w:num w:numId="31">
    <w:abstractNumId w:val="33"/>
  </w:num>
  <w:num w:numId="32">
    <w:abstractNumId w:val="28"/>
  </w:num>
  <w:num w:numId="33">
    <w:abstractNumId w:val="44"/>
  </w:num>
  <w:num w:numId="34">
    <w:abstractNumId w:val="17"/>
  </w:num>
  <w:num w:numId="35">
    <w:abstractNumId w:val="18"/>
  </w:num>
  <w:num w:numId="36">
    <w:abstractNumId w:val="11"/>
  </w:num>
  <w:num w:numId="37">
    <w:abstractNumId w:val="45"/>
  </w:num>
  <w:num w:numId="38">
    <w:abstractNumId w:val="39"/>
  </w:num>
  <w:num w:numId="39">
    <w:abstractNumId w:val="1"/>
  </w:num>
  <w:num w:numId="40">
    <w:abstractNumId w:val="31"/>
  </w:num>
  <w:num w:numId="41">
    <w:abstractNumId w:val="14"/>
  </w:num>
  <w:num w:numId="42">
    <w:abstractNumId w:val="2"/>
  </w:num>
  <w:num w:numId="43">
    <w:abstractNumId w:val="40"/>
  </w:num>
  <w:num w:numId="44">
    <w:abstractNumId w:val="41"/>
  </w:num>
  <w:num w:numId="45">
    <w:abstractNumId w:val="19"/>
  </w:num>
  <w:num w:numId="46">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proofState w:grammar="clean"/>
  <w:defaultTabStop w:val="720"/>
  <w:evenAndOddHeaders/>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76859"/>
    <w:rsid w:val="00000E4C"/>
    <w:rsid w:val="00001757"/>
    <w:rsid w:val="00003532"/>
    <w:rsid w:val="00006862"/>
    <w:rsid w:val="00013190"/>
    <w:rsid w:val="00020533"/>
    <w:rsid w:val="00022DB1"/>
    <w:rsid w:val="0003391D"/>
    <w:rsid w:val="00034D56"/>
    <w:rsid w:val="000359D3"/>
    <w:rsid w:val="000366DA"/>
    <w:rsid w:val="00037BA0"/>
    <w:rsid w:val="00037D31"/>
    <w:rsid w:val="000407FD"/>
    <w:rsid w:val="00041B63"/>
    <w:rsid w:val="00046047"/>
    <w:rsid w:val="0004661C"/>
    <w:rsid w:val="00061A35"/>
    <w:rsid w:val="000645D6"/>
    <w:rsid w:val="000706A4"/>
    <w:rsid w:val="00070A24"/>
    <w:rsid w:val="00072062"/>
    <w:rsid w:val="00076218"/>
    <w:rsid w:val="00076D4E"/>
    <w:rsid w:val="000824CA"/>
    <w:rsid w:val="00083BBF"/>
    <w:rsid w:val="00085CBB"/>
    <w:rsid w:val="00085FE9"/>
    <w:rsid w:val="00087324"/>
    <w:rsid w:val="00092AE4"/>
    <w:rsid w:val="000A1079"/>
    <w:rsid w:val="000A3F1D"/>
    <w:rsid w:val="000A6D68"/>
    <w:rsid w:val="000A7371"/>
    <w:rsid w:val="000A772B"/>
    <w:rsid w:val="000B3FB6"/>
    <w:rsid w:val="000B4E83"/>
    <w:rsid w:val="000B5347"/>
    <w:rsid w:val="000C0057"/>
    <w:rsid w:val="000C0B01"/>
    <w:rsid w:val="000C4677"/>
    <w:rsid w:val="000D0DC9"/>
    <w:rsid w:val="000D33A1"/>
    <w:rsid w:val="000D72FF"/>
    <w:rsid w:val="000E0BAE"/>
    <w:rsid w:val="000E14B8"/>
    <w:rsid w:val="000E4037"/>
    <w:rsid w:val="000E68A6"/>
    <w:rsid w:val="00101D23"/>
    <w:rsid w:val="00103359"/>
    <w:rsid w:val="001073E8"/>
    <w:rsid w:val="001116A6"/>
    <w:rsid w:val="0011405E"/>
    <w:rsid w:val="001150AC"/>
    <w:rsid w:val="00120592"/>
    <w:rsid w:val="0013272C"/>
    <w:rsid w:val="00132BDE"/>
    <w:rsid w:val="00154091"/>
    <w:rsid w:val="001547DF"/>
    <w:rsid w:val="0016278C"/>
    <w:rsid w:val="00163E6C"/>
    <w:rsid w:val="00172B5E"/>
    <w:rsid w:val="0017360A"/>
    <w:rsid w:val="00174BC4"/>
    <w:rsid w:val="00176F1B"/>
    <w:rsid w:val="00177331"/>
    <w:rsid w:val="00177627"/>
    <w:rsid w:val="001828D7"/>
    <w:rsid w:val="0018592E"/>
    <w:rsid w:val="001867EF"/>
    <w:rsid w:val="001873E3"/>
    <w:rsid w:val="00192276"/>
    <w:rsid w:val="001A1EE2"/>
    <w:rsid w:val="001A6AAB"/>
    <w:rsid w:val="001B1746"/>
    <w:rsid w:val="001B44B1"/>
    <w:rsid w:val="001B6C05"/>
    <w:rsid w:val="001C0484"/>
    <w:rsid w:val="001C2FB7"/>
    <w:rsid w:val="001C3FD7"/>
    <w:rsid w:val="001D47B2"/>
    <w:rsid w:val="001E0878"/>
    <w:rsid w:val="001E4C5C"/>
    <w:rsid w:val="001E69BC"/>
    <w:rsid w:val="001F16FE"/>
    <w:rsid w:val="001F2BA3"/>
    <w:rsid w:val="001F6475"/>
    <w:rsid w:val="00203117"/>
    <w:rsid w:val="00206896"/>
    <w:rsid w:val="00210919"/>
    <w:rsid w:val="0021207A"/>
    <w:rsid w:val="00212640"/>
    <w:rsid w:val="002134CF"/>
    <w:rsid w:val="00213B93"/>
    <w:rsid w:val="00214058"/>
    <w:rsid w:val="0023075C"/>
    <w:rsid w:val="00233555"/>
    <w:rsid w:val="002357A3"/>
    <w:rsid w:val="0023746E"/>
    <w:rsid w:val="00242C12"/>
    <w:rsid w:val="0025441C"/>
    <w:rsid w:val="00257601"/>
    <w:rsid w:val="00270E8A"/>
    <w:rsid w:val="00274D84"/>
    <w:rsid w:val="002771BD"/>
    <w:rsid w:val="00277B78"/>
    <w:rsid w:val="002802FD"/>
    <w:rsid w:val="00281FA1"/>
    <w:rsid w:val="002825B6"/>
    <w:rsid w:val="002909D1"/>
    <w:rsid w:val="00292FDE"/>
    <w:rsid w:val="00295531"/>
    <w:rsid w:val="00296A2E"/>
    <w:rsid w:val="002A1D14"/>
    <w:rsid w:val="002A7D61"/>
    <w:rsid w:val="002B1231"/>
    <w:rsid w:val="002B674D"/>
    <w:rsid w:val="002C12BA"/>
    <w:rsid w:val="002C7E6E"/>
    <w:rsid w:val="002D2109"/>
    <w:rsid w:val="002D28DA"/>
    <w:rsid w:val="002D31E0"/>
    <w:rsid w:val="002D337A"/>
    <w:rsid w:val="002D7A6D"/>
    <w:rsid w:val="002E6202"/>
    <w:rsid w:val="002F52DA"/>
    <w:rsid w:val="00314BC6"/>
    <w:rsid w:val="00320B9D"/>
    <w:rsid w:val="00321195"/>
    <w:rsid w:val="00322D0A"/>
    <w:rsid w:val="00324FAA"/>
    <w:rsid w:val="00326BD5"/>
    <w:rsid w:val="00333F57"/>
    <w:rsid w:val="00336895"/>
    <w:rsid w:val="00341A3C"/>
    <w:rsid w:val="0034232E"/>
    <w:rsid w:val="00343261"/>
    <w:rsid w:val="0035134C"/>
    <w:rsid w:val="003522C0"/>
    <w:rsid w:val="003545E6"/>
    <w:rsid w:val="00356A58"/>
    <w:rsid w:val="00363D85"/>
    <w:rsid w:val="00365353"/>
    <w:rsid w:val="00367FE3"/>
    <w:rsid w:val="00370525"/>
    <w:rsid w:val="0037110A"/>
    <w:rsid w:val="003721DC"/>
    <w:rsid w:val="003728FE"/>
    <w:rsid w:val="00380F20"/>
    <w:rsid w:val="003821A0"/>
    <w:rsid w:val="0038255B"/>
    <w:rsid w:val="00394393"/>
    <w:rsid w:val="003A4A82"/>
    <w:rsid w:val="003A53F5"/>
    <w:rsid w:val="003A632B"/>
    <w:rsid w:val="003B0CC9"/>
    <w:rsid w:val="003B2BE2"/>
    <w:rsid w:val="003B4310"/>
    <w:rsid w:val="003B68F2"/>
    <w:rsid w:val="003C4036"/>
    <w:rsid w:val="003C45C4"/>
    <w:rsid w:val="003C477B"/>
    <w:rsid w:val="003D2CC5"/>
    <w:rsid w:val="003D34AC"/>
    <w:rsid w:val="003D48F0"/>
    <w:rsid w:val="003D5A34"/>
    <w:rsid w:val="003E516B"/>
    <w:rsid w:val="003F539D"/>
    <w:rsid w:val="00403AD9"/>
    <w:rsid w:val="004054A8"/>
    <w:rsid w:val="004074CF"/>
    <w:rsid w:val="00410F3D"/>
    <w:rsid w:val="00422A01"/>
    <w:rsid w:val="00423DA0"/>
    <w:rsid w:val="004251F7"/>
    <w:rsid w:val="00431E23"/>
    <w:rsid w:val="00432DF0"/>
    <w:rsid w:val="00436372"/>
    <w:rsid w:val="00436EB7"/>
    <w:rsid w:val="00440324"/>
    <w:rsid w:val="004415E4"/>
    <w:rsid w:val="004417F3"/>
    <w:rsid w:val="00447CB1"/>
    <w:rsid w:val="00453EB6"/>
    <w:rsid w:val="00457020"/>
    <w:rsid w:val="00471110"/>
    <w:rsid w:val="00474D52"/>
    <w:rsid w:val="00475F5D"/>
    <w:rsid w:val="00476772"/>
    <w:rsid w:val="004868AD"/>
    <w:rsid w:val="004975ED"/>
    <w:rsid w:val="004A1A33"/>
    <w:rsid w:val="004A3738"/>
    <w:rsid w:val="004B0176"/>
    <w:rsid w:val="004B5805"/>
    <w:rsid w:val="004C0CD1"/>
    <w:rsid w:val="004C6733"/>
    <w:rsid w:val="004C7D44"/>
    <w:rsid w:val="004D03E1"/>
    <w:rsid w:val="004D3913"/>
    <w:rsid w:val="004D3F25"/>
    <w:rsid w:val="004D4BDA"/>
    <w:rsid w:val="004D4C2B"/>
    <w:rsid w:val="004D6A7C"/>
    <w:rsid w:val="004E5058"/>
    <w:rsid w:val="004E788E"/>
    <w:rsid w:val="004F5E4F"/>
    <w:rsid w:val="00500B3D"/>
    <w:rsid w:val="00503CE0"/>
    <w:rsid w:val="005202B9"/>
    <w:rsid w:val="00535E6F"/>
    <w:rsid w:val="00542ED9"/>
    <w:rsid w:val="0054420F"/>
    <w:rsid w:val="00552B96"/>
    <w:rsid w:val="00557C17"/>
    <w:rsid w:val="00561B29"/>
    <w:rsid w:val="0056378A"/>
    <w:rsid w:val="00564D4F"/>
    <w:rsid w:val="00565CBC"/>
    <w:rsid w:val="00581DB7"/>
    <w:rsid w:val="005847D2"/>
    <w:rsid w:val="00584FEE"/>
    <w:rsid w:val="00587EDC"/>
    <w:rsid w:val="005911F0"/>
    <w:rsid w:val="00591CDC"/>
    <w:rsid w:val="00596605"/>
    <w:rsid w:val="005A3337"/>
    <w:rsid w:val="005A3B27"/>
    <w:rsid w:val="005A77A7"/>
    <w:rsid w:val="005A7C77"/>
    <w:rsid w:val="005B1889"/>
    <w:rsid w:val="005B6CF0"/>
    <w:rsid w:val="005B6ECF"/>
    <w:rsid w:val="005C62F9"/>
    <w:rsid w:val="005C6D50"/>
    <w:rsid w:val="005C78D3"/>
    <w:rsid w:val="005D53C6"/>
    <w:rsid w:val="005F2D0E"/>
    <w:rsid w:val="005F7A80"/>
    <w:rsid w:val="0060185B"/>
    <w:rsid w:val="00606E9F"/>
    <w:rsid w:val="00613FB3"/>
    <w:rsid w:val="00622BB4"/>
    <w:rsid w:val="00627B3C"/>
    <w:rsid w:val="006371BE"/>
    <w:rsid w:val="0063737D"/>
    <w:rsid w:val="006502BC"/>
    <w:rsid w:val="00653776"/>
    <w:rsid w:val="00662DC9"/>
    <w:rsid w:val="00665B00"/>
    <w:rsid w:val="00665B25"/>
    <w:rsid w:val="00666B1E"/>
    <w:rsid w:val="0066776D"/>
    <w:rsid w:val="00670712"/>
    <w:rsid w:val="0067255F"/>
    <w:rsid w:val="00674BD5"/>
    <w:rsid w:val="006753D5"/>
    <w:rsid w:val="00676CE6"/>
    <w:rsid w:val="00677C99"/>
    <w:rsid w:val="00682212"/>
    <w:rsid w:val="00683E4B"/>
    <w:rsid w:val="006854D3"/>
    <w:rsid w:val="0069306A"/>
    <w:rsid w:val="0069427B"/>
    <w:rsid w:val="00696A31"/>
    <w:rsid w:val="006A037C"/>
    <w:rsid w:val="006A17EF"/>
    <w:rsid w:val="006B175B"/>
    <w:rsid w:val="006B47C1"/>
    <w:rsid w:val="006C2838"/>
    <w:rsid w:val="006C6BD9"/>
    <w:rsid w:val="006D5C1C"/>
    <w:rsid w:val="006E0662"/>
    <w:rsid w:val="006E3E95"/>
    <w:rsid w:val="006F0971"/>
    <w:rsid w:val="00705291"/>
    <w:rsid w:val="00705F60"/>
    <w:rsid w:val="00706DFB"/>
    <w:rsid w:val="007101C9"/>
    <w:rsid w:val="007125FF"/>
    <w:rsid w:val="00712E11"/>
    <w:rsid w:val="00714727"/>
    <w:rsid w:val="00720AB2"/>
    <w:rsid w:val="007248C0"/>
    <w:rsid w:val="00726599"/>
    <w:rsid w:val="00731D5B"/>
    <w:rsid w:val="007369E7"/>
    <w:rsid w:val="007404B4"/>
    <w:rsid w:val="00741A84"/>
    <w:rsid w:val="007441EE"/>
    <w:rsid w:val="00753041"/>
    <w:rsid w:val="0075675B"/>
    <w:rsid w:val="007606F5"/>
    <w:rsid w:val="00761396"/>
    <w:rsid w:val="00767D59"/>
    <w:rsid w:val="00767F64"/>
    <w:rsid w:val="00795102"/>
    <w:rsid w:val="00796559"/>
    <w:rsid w:val="007A6631"/>
    <w:rsid w:val="007B646D"/>
    <w:rsid w:val="007B7FFE"/>
    <w:rsid w:val="007C33EE"/>
    <w:rsid w:val="007C4596"/>
    <w:rsid w:val="007C6720"/>
    <w:rsid w:val="007D0F2E"/>
    <w:rsid w:val="007D1082"/>
    <w:rsid w:val="007D701E"/>
    <w:rsid w:val="007E0298"/>
    <w:rsid w:val="007E1755"/>
    <w:rsid w:val="007E2827"/>
    <w:rsid w:val="007F1AC9"/>
    <w:rsid w:val="007F2A4E"/>
    <w:rsid w:val="0080169E"/>
    <w:rsid w:val="008046E0"/>
    <w:rsid w:val="00812327"/>
    <w:rsid w:val="00812A8B"/>
    <w:rsid w:val="00825779"/>
    <w:rsid w:val="00825D43"/>
    <w:rsid w:val="00833698"/>
    <w:rsid w:val="00835F5A"/>
    <w:rsid w:val="00840AE5"/>
    <w:rsid w:val="008458BE"/>
    <w:rsid w:val="008475B2"/>
    <w:rsid w:val="008539C9"/>
    <w:rsid w:val="008558CE"/>
    <w:rsid w:val="00855F52"/>
    <w:rsid w:val="00857010"/>
    <w:rsid w:val="008600E2"/>
    <w:rsid w:val="0086379A"/>
    <w:rsid w:val="00863881"/>
    <w:rsid w:val="0086441F"/>
    <w:rsid w:val="00864C03"/>
    <w:rsid w:val="008659FE"/>
    <w:rsid w:val="00874C20"/>
    <w:rsid w:val="00875240"/>
    <w:rsid w:val="00875F30"/>
    <w:rsid w:val="00877E3E"/>
    <w:rsid w:val="0088056F"/>
    <w:rsid w:val="00886874"/>
    <w:rsid w:val="00887486"/>
    <w:rsid w:val="0089190A"/>
    <w:rsid w:val="00891949"/>
    <w:rsid w:val="008A0E82"/>
    <w:rsid w:val="008A1F56"/>
    <w:rsid w:val="008A5357"/>
    <w:rsid w:val="008B72B9"/>
    <w:rsid w:val="008C6924"/>
    <w:rsid w:val="008D086E"/>
    <w:rsid w:val="008D0D4B"/>
    <w:rsid w:val="008D1530"/>
    <w:rsid w:val="008D15E1"/>
    <w:rsid w:val="008D1842"/>
    <w:rsid w:val="008D27FA"/>
    <w:rsid w:val="008D421D"/>
    <w:rsid w:val="008E0C8A"/>
    <w:rsid w:val="008E49EA"/>
    <w:rsid w:val="008E7EBC"/>
    <w:rsid w:val="0090595F"/>
    <w:rsid w:val="00911B0E"/>
    <w:rsid w:val="00914E97"/>
    <w:rsid w:val="00924705"/>
    <w:rsid w:val="009333AB"/>
    <w:rsid w:val="00934296"/>
    <w:rsid w:val="00941501"/>
    <w:rsid w:val="00945A71"/>
    <w:rsid w:val="00950F07"/>
    <w:rsid w:val="00953E4C"/>
    <w:rsid w:val="00955126"/>
    <w:rsid w:val="009570DB"/>
    <w:rsid w:val="009606B0"/>
    <w:rsid w:val="009660E6"/>
    <w:rsid w:val="0096611F"/>
    <w:rsid w:val="00980145"/>
    <w:rsid w:val="0098442B"/>
    <w:rsid w:val="009851D6"/>
    <w:rsid w:val="00986460"/>
    <w:rsid w:val="00986624"/>
    <w:rsid w:val="00993D27"/>
    <w:rsid w:val="00997042"/>
    <w:rsid w:val="009A5123"/>
    <w:rsid w:val="009A53E7"/>
    <w:rsid w:val="009B5FF4"/>
    <w:rsid w:val="009B6574"/>
    <w:rsid w:val="009C20C0"/>
    <w:rsid w:val="009C41D8"/>
    <w:rsid w:val="009C7096"/>
    <w:rsid w:val="009D1725"/>
    <w:rsid w:val="009D4E5D"/>
    <w:rsid w:val="009E2254"/>
    <w:rsid w:val="009E4612"/>
    <w:rsid w:val="009E6FAB"/>
    <w:rsid w:val="009F12FC"/>
    <w:rsid w:val="009F170F"/>
    <w:rsid w:val="00A02A5C"/>
    <w:rsid w:val="00A030A4"/>
    <w:rsid w:val="00A03CB8"/>
    <w:rsid w:val="00A05BA6"/>
    <w:rsid w:val="00A10B5C"/>
    <w:rsid w:val="00A23E19"/>
    <w:rsid w:val="00A35266"/>
    <w:rsid w:val="00A36BAB"/>
    <w:rsid w:val="00A40793"/>
    <w:rsid w:val="00A41CA9"/>
    <w:rsid w:val="00A4334C"/>
    <w:rsid w:val="00A435AF"/>
    <w:rsid w:val="00A44EC6"/>
    <w:rsid w:val="00A45629"/>
    <w:rsid w:val="00A509C9"/>
    <w:rsid w:val="00A52BBA"/>
    <w:rsid w:val="00A53BA4"/>
    <w:rsid w:val="00A56FBC"/>
    <w:rsid w:val="00A62237"/>
    <w:rsid w:val="00A67C46"/>
    <w:rsid w:val="00A71652"/>
    <w:rsid w:val="00A7187C"/>
    <w:rsid w:val="00A80D05"/>
    <w:rsid w:val="00A86D00"/>
    <w:rsid w:val="00A913F7"/>
    <w:rsid w:val="00A92527"/>
    <w:rsid w:val="00AA2904"/>
    <w:rsid w:val="00AA6B1E"/>
    <w:rsid w:val="00AA6EAD"/>
    <w:rsid w:val="00AB2125"/>
    <w:rsid w:val="00AB316E"/>
    <w:rsid w:val="00AB3BEB"/>
    <w:rsid w:val="00AB6585"/>
    <w:rsid w:val="00AF02A5"/>
    <w:rsid w:val="00AF3097"/>
    <w:rsid w:val="00B0749A"/>
    <w:rsid w:val="00B14457"/>
    <w:rsid w:val="00B149A9"/>
    <w:rsid w:val="00B23C99"/>
    <w:rsid w:val="00B24330"/>
    <w:rsid w:val="00B42ECF"/>
    <w:rsid w:val="00B42EFC"/>
    <w:rsid w:val="00B45055"/>
    <w:rsid w:val="00B52A7B"/>
    <w:rsid w:val="00B53979"/>
    <w:rsid w:val="00B56FB9"/>
    <w:rsid w:val="00B57B2D"/>
    <w:rsid w:val="00B66526"/>
    <w:rsid w:val="00B71795"/>
    <w:rsid w:val="00B75A65"/>
    <w:rsid w:val="00B768FA"/>
    <w:rsid w:val="00B818D8"/>
    <w:rsid w:val="00B8344F"/>
    <w:rsid w:val="00B86754"/>
    <w:rsid w:val="00B92370"/>
    <w:rsid w:val="00B92BD7"/>
    <w:rsid w:val="00BA0AE5"/>
    <w:rsid w:val="00BB362F"/>
    <w:rsid w:val="00BB466D"/>
    <w:rsid w:val="00BB7C7E"/>
    <w:rsid w:val="00BC3AF7"/>
    <w:rsid w:val="00BD11AA"/>
    <w:rsid w:val="00BD6067"/>
    <w:rsid w:val="00BE02C0"/>
    <w:rsid w:val="00BE049A"/>
    <w:rsid w:val="00BE09B9"/>
    <w:rsid w:val="00BE4AE3"/>
    <w:rsid w:val="00BF0708"/>
    <w:rsid w:val="00C00A9B"/>
    <w:rsid w:val="00C05ACD"/>
    <w:rsid w:val="00C07B5A"/>
    <w:rsid w:val="00C115C0"/>
    <w:rsid w:val="00C15C1C"/>
    <w:rsid w:val="00C22A18"/>
    <w:rsid w:val="00C25FEA"/>
    <w:rsid w:val="00C268A5"/>
    <w:rsid w:val="00C269BC"/>
    <w:rsid w:val="00C27348"/>
    <w:rsid w:val="00C27521"/>
    <w:rsid w:val="00C27EF9"/>
    <w:rsid w:val="00C401EE"/>
    <w:rsid w:val="00C43836"/>
    <w:rsid w:val="00C46FBC"/>
    <w:rsid w:val="00C5340F"/>
    <w:rsid w:val="00C5549D"/>
    <w:rsid w:val="00C607A9"/>
    <w:rsid w:val="00C61436"/>
    <w:rsid w:val="00C63C0C"/>
    <w:rsid w:val="00C64257"/>
    <w:rsid w:val="00C67086"/>
    <w:rsid w:val="00C71CC0"/>
    <w:rsid w:val="00C72DA8"/>
    <w:rsid w:val="00C73499"/>
    <w:rsid w:val="00C74F8A"/>
    <w:rsid w:val="00C75178"/>
    <w:rsid w:val="00C76859"/>
    <w:rsid w:val="00C82687"/>
    <w:rsid w:val="00C84D9F"/>
    <w:rsid w:val="00C8612F"/>
    <w:rsid w:val="00CA165E"/>
    <w:rsid w:val="00CA6BAD"/>
    <w:rsid w:val="00CB4B72"/>
    <w:rsid w:val="00CB5C38"/>
    <w:rsid w:val="00CB647E"/>
    <w:rsid w:val="00CD79AA"/>
    <w:rsid w:val="00CE111D"/>
    <w:rsid w:val="00CE421F"/>
    <w:rsid w:val="00CF0CC9"/>
    <w:rsid w:val="00CF7ACA"/>
    <w:rsid w:val="00D01623"/>
    <w:rsid w:val="00D03EA4"/>
    <w:rsid w:val="00D05284"/>
    <w:rsid w:val="00D070E2"/>
    <w:rsid w:val="00D135FF"/>
    <w:rsid w:val="00D15A9B"/>
    <w:rsid w:val="00D16C6B"/>
    <w:rsid w:val="00D16F0D"/>
    <w:rsid w:val="00D22DDD"/>
    <w:rsid w:val="00D23C01"/>
    <w:rsid w:val="00D2556F"/>
    <w:rsid w:val="00D258A5"/>
    <w:rsid w:val="00D313C0"/>
    <w:rsid w:val="00D37586"/>
    <w:rsid w:val="00D4568A"/>
    <w:rsid w:val="00D56A88"/>
    <w:rsid w:val="00D56DA4"/>
    <w:rsid w:val="00D56E42"/>
    <w:rsid w:val="00D62433"/>
    <w:rsid w:val="00D6467B"/>
    <w:rsid w:val="00D67691"/>
    <w:rsid w:val="00D71B4C"/>
    <w:rsid w:val="00D76D58"/>
    <w:rsid w:val="00D90925"/>
    <w:rsid w:val="00D960D9"/>
    <w:rsid w:val="00D97BF0"/>
    <w:rsid w:val="00DA0E7E"/>
    <w:rsid w:val="00DA244D"/>
    <w:rsid w:val="00DA2516"/>
    <w:rsid w:val="00DA2FD6"/>
    <w:rsid w:val="00DA6231"/>
    <w:rsid w:val="00DB21E6"/>
    <w:rsid w:val="00DB4595"/>
    <w:rsid w:val="00DB6025"/>
    <w:rsid w:val="00DB77B3"/>
    <w:rsid w:val="00DC25D3"/>
    <w:rsid w:val="00DD1DF6"/>
    <w:rsid w:val="00DD447E"/>
    <w:rsid w:val="00DD5052"/>
    <w:rsid w:val="00DD5671"/>
    <w:rsid w:val="00DD65F1"/>
    <w:rsid w:val="00DD7B67"/>
    <w:rsid w:val="00DE359A"/>
    <w:rsid w:val="00DE38E8"/>
    <w:rsid w:val="00DE6DC1"/>
    <w:rsid w:val="00DF15B3"/>
    <w:rsid w:val="00DF60B2"/>
    <w:rsid w:val="00E0312F"/>
    <w:rsid w:val="00E03561"/>
    <w:rsid w:val="00E04425"/>
    <w:rsid w:val="00E055A0"/>
    <w:rsid w:val="00E07805"/>
    <w:rsid w:val="00E10504"/>
    <w:rsid w:val="00E15D04"/>
    <w:rsid w:val="00E17567"/>
    <w:rsid w:val="00E212E9"/>
    <w:rsid w:val="00E326E6"/>
    <w:rsid w:val="00E339FC"/>
    <w:rsid w:val="00E5017B"/>
    <w:rsid w:val="00E505AC"/>
    <w:rsid w:val="00E51BA2"/>
    <w:rsid w:val="00E51F44"/>
    <w:rsid w:val="00E52FF4"/>
    <w:rsid w:val="00E54326"/>
    <w:rsid w:val="00E54EE3"/>
    <w:rsid w:val="00E56E90"/>
    <w:rsid w:val="00E60A9E"/>
    <w:rsid w:val="00E6296A"/>
    <w:rsid w:val="00E64D97"/>
    <w:rsid w:val="00E6697F"/>
    <w:rsid w:val="00E75F44"/>
    <w:rsid w:val="00E81240"/>
    <w:rsid w:val="00E83599"/>
    <w:rsid w:val="00E86BC0"/>
    <w:rsid w:val="00E94A03"/>
    <w:rsid w:val="00EA102B"/>
    <w:rsid w:val="00EA1ED9"/>
    <w:rsid w:val="00EA3432"/>
    <w:rsid w:val="00EA5116"/>
    <w:rsid w:val="00EA71D8"/>
    <w:rsid w:val="00EB086E"/>
    <w:rsid w:val="00EB1DA2"/>
    <w:rsid w:val="00EB5FA7"/>
    <w:rsid w:val="00EC1175"/>
    <w:rsid w:val="00EC22FB"/>
    <w:rsid w:val="00EC6D5D"/>
    <w:rsid w:val="00ED1C53"/>
    <w:rsid w:val="00ED205E"/>
    <w:rsid w:val="00ED2ABE"/>
    <w:rsid w:val="00ED7B10"/>
    <w:rsid w:val="00EE1652"/>
    <w:rsid w:val="00EF3B58"/>
    <w:rsid w:val="00EF5B3F"/>
    <w:rsid w:val="00F04B9F"/>
    <w:rsid w:val="00F06668"/>
    <w:rsid w:val="00F072D7"/>
    <w:rsid w:val="00F07D1B"/>
    <w:rsid w:val="00F07EC7"/>
    <w:rsid w:val="00F11967"/>
    <w:rsid w:val="00F12A87"/>
    <w:rsid w:val="00F131C9"/>
    <w:rsid w:val="00F16F2D"/>
    <w:rsid w:val="00F20B33"/>
    <w:rsid w:val="00F20D40"/>
    <w:rsid w:val="00F232D1"/>
    <w:rsid w:val="00F26173"/>
    <w:rsid w:val="00F31368"/>
    <w:rsid w:val="00F35D35"/>
    <w:rsid w:val="00F36533"/>
    <w:rsid w:val="00F41A73"/>
    <w:rsid w:val="00F4738C"/>
    <w:rsid w:val="00F50E59"/>
    <w:rsid w:val="00F51E87"/>
    <w:rsid w:val="00F52277"/>
    <w:rsid w:val="00F534D0"/>
    <w:rsid w:val="00F554F3"/>
    <w:rsid w:val="00F573D7"/>
    <w:rsid w:val="00F61BCE"/>
    <w:rsid w:val="00F61FDF"/>
    <w:rsid w:val="00F65ECB"/>
    <w:rsid w:val="00F667C3"/>
    <w:rsid w:val="00F67D2B"/>
    <w:rsid w:val="00F768EA"/>
    <w:rsid w:val="00F76905"/>
    <w:rsid w:val="00F76D1C"/>
    <w:rsid w:val="00F77448"/>
    <w:rsid w:val="00F80B7C"/>
    <w:rsid w:val="00F818C5"/>
    <w:rsid w:val="00F91C85"/>
    <w:rsid w:val="00F92CB4"/>
    <w:rsid w:val="00F94576"/>
    <w:rsid w:val="00F97CA2"/>
    <w:rsid w:val="00FA1610"/>
    <w:rsid w:val="00FA43D2"/>
    <w:rsid w:val="00FA58BA"/>
    <w:rsid w:val="00FB366C"/>
    <w:rsid w:val="00FB6851"/>
    <w:rsid w:val="00FB6AB9"/>
    <w:rsid w:val="00FB70F5"/>
    <w:rsid w:val="00FC622F"/>
    <w:rsid w:val="00FC7032"/>
    <w:rsid w:val="00FD0400"/>
    <w:rsid w:val="00FD0C55"/>
    <w:rsid w:val="00FD38AE"/>
    <w:rsid w:val="00FD58C2"/>
    <w:rsid w:val="00FE17D1"/>
    <w:rsid w:val="00FE25F6"/>
    <w:rsid w:val="00FE784E"/>
    <w:rsid w:val="00FF1A61"/>
    <w:rsid w:val="00FF1A81"/>
    <w:rsid w:val="00FF1B91"/>
    <w:rsid w:val="00FF1DF8"/>
    <w:rsid w:val="00FF4FE3"/>
    <w:rsid w:val="00FF52AF"/>
    <w:rsid w:val="00FF533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4D78A0C"/>
  <w15:docId w15:val="{795F7F39-E16D-4331-A4A9-643476C11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A88"/>
  </w:style>
  <w:style w:type="paragraph" w:styleId="Heading2">
    <w:name w:val="heading 2"/>
    <w:basedOn w:val="Normal"/>
    <w:next w:val="Normal"/>
    <w:link w:val="Heading2Char"/>
    <w:uiPriority w:val="9"/>
    <w:unhideWhenUsed/>
    <w:qFormat/>
    <w:rsid w:val="00FD0400"/>
    <w:pPr>
      <w:keepNext/>
      <w:keepLines/>
      <w:spacing w:before="200"/>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link w:val="Heading3Char"/>
    <w:qFormat/>
    <w:rsid w:val="00BE02C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859"/>
    <w:pPr>
      <w:ind w:left="720"/>
      <w:contextualSpacing/>
    </w:pPr>
  </w:style>
  <w:style w:type="paragraph" w:styleId="FootnoteText">
    <w:name w:val="footnote text"/>
    <w:basedOn w:val="Normal"/>
    <w:link w:val="FootnoteTextChar"/>
    <w:uiPriority w:val="99"/>
    <w:unhideWhenUsed/>
    <w:rsid w:val="00E15D04"/>
    <w:rPr>
      <w:sz w:val="20"/>
      <w:szCs w:val="20"/>
    </w:rPr>
  </w:style>
  <w:style w:type="character" w:customStyle="1" w:styleId="FootnoteTextChar">
    <w:name w:val="Footnote Text Char"/>
    <w:basedOn w:val="DefaultParagraphFont"/>
    <w:link w:val="FootnoteText"/>
    <w:uiPriority w:val="99"/>
    <w:rsid w:val="00E15D04"/>
    <w:rPr>
      <w:sz w:val="20"/>
      <w:szCs w:val="20"/>
    </w:rPr>
  </w:style>
  <w:style w:type="character" w:styleId="FootnoteReference">
    <w:name w:val="footnote reference"/>
    <w:basedOn w:val="DefaultParagraphFont"/>
    <w:uiPriority w:val="99"/>
    <w:semiHidden/>
    <w:unhideWhenUsed/>
    <w:rsid w:val="00E15D04"/>
    <w:rPr>
      <w:vertAlign w:val="superscript"/>
    </w:rPr>
  </w:style>
  <w:style w:type="paragraph" w:styleId="Header">
    <w:name w:val="header"/>
    <w:basedOn w:val="Normal"/>
    <w:link w:val="HeaderChar"/>
    <w:uiPriority w:val="99"/>
    <w:unhideWhenUsed/>
    <w:rsid w:val="009F170F"/>
    <w:pPr>
      <w:tabs>
        <w:tab w:val="center" w:pos="4320"/>
        <w:tab w:val="right" w:pos="8640"/>
      </w:tabs>
    </w:pPr>
  </w:style>
  <w:style w:type="character" w:customStyle="1" w:styleId="HeaderChar">
    <w:name w:val="Header Char"/>
    <w:basedOn w:val="DefaultParagraphFont"/>
    <w:link w:val="Header"/>
    <w:uiPriority w:val="99"/>
    <w:rsid w:val="009F170F"/>
  </w:style>
  <w:style w:type="paragraph" w:styleId="Footer">
    <w:name w:val="footer"/>
    <w:basedOn w:val="Normal"/>
    <w:link w:val="FooterChar"/>
    <w:uiPriority w:val="99"/>
    <w:unhideWhenUsed/>
    <w:rsid w:val="009F170F"/>
    <w:pPr>
      <w:tabs>
        <w:tab w:val="center" w:pos="4320"/>
        <w:tab w:val="right" w:pos="8640"/>
      </w:tabs>
    </w:pPr>
  </w:style>
  <w:style w:type="character" w:customStyle="1" w:styleId="FooterChar">
    <w:name w:val="Footer Char"/>
    <w:basedOn w:val="DefaultParagraphFont"/>
    <w:link w:val="Footer"/>
    <w:uiPriority w:val="99"/>
    <w:rsid w:val="009F170F"/>
  </w:style>
  <w:style w:type="paragraph" w:styleId="BodyText">
    <w:name w:val="Body Text"/>
    <w:basedOn w:val="Normal"/>
    <w:link w:val="BodyTextChar"/>
    <w:uiPriority w:val="1"/>
    <w:qFormat/>
    <w:rsid w:val="0034232E"/>
    <w:pPr>
      <w:widowControl w:val="0"/>
      <w:autoSpaceDE w:val="0"/>
      <w:autoSpaceDN w:val="0"/>
      <w:adjustRightInd w:val="0"/>
      <w:ind w:left="304"/>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34232E"/>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363D85"/>
    <w:rPr>
      <w:rFonts w:ascii="Tahoma" w:hAnsi="Tahoma" w:cs="Tahoma"/>
      <w:sz w:val="16"/>
      <w:szCs w:val="16"/>
    </w:rPr>
  </w:style>
  <w:style w:type="character" w:customStyle="1" w:styleId="BalloonTextChar">
    <w:name w:val="Balloon Text Char"/>
    <w:basedOn w:val="DefaultParagraphFont"/>
    <w:link w:val="BalloonText"/>
    <w:uiPriority w:val="99"/>
    <w:semiHidden/>
    <w:rsid w:val="00363D85"/>
    <w:rPr>
      <w:rFonts w:ascii="Tahoma" w:hAnsi="Tahoma" w:cs="Tahoma"/>
      <w:sz w:val="16"/>
      <w:szCs w:val="16"/>
    </w:rPr>
  </w:style>
  <w:style w:type="paragraph" w:styleId="EndnoteText">
    <w:name w:val="endnote text"/>
    <w:basedOn w:val="Normal"/>
    <w:link w:val="EndnoteTextChar"/>
    <w:uiPriority w:val="99"/>
    <w:semiHidden/>
    <w:unhideWhenUsed/>
    <w:rsid w:val="00ED2ABE"/>
    <w:rPr>
      <w:sz w:val="20"/>
      <w:szCs w:val="20"/>
    </w:rPr>
  </w:style>
  <w:style w:type="character" w:customStyle="1" w:styleId="EndnoteTextChar">
    <w:name w:val="Endnote Text Char"/>
    <w:basedOn w:val="DefaultParagraphFont"/>
    <w:link w:val="EndnoteText"/>
    <w:uiPriority w:val="99"/>
    <w:semiHidden/>
    <w:rsid w:val="00ED2ABE"/>
    <w:rPr>
      <w:sz w:val="20"/>
      <w:szCs w:val="20"/>
    </w:rPr>
  </w:style>
  <w:style w:type="character" w:styleId="EndnoteReference">
    <w:name w:val="endnote reference"/>
    <w:basedOn w:val="DefaultParagraphFont"/>
    <w:uiPriority w:val="99"/>
    <w:semiHidden/>
    <w:unhideWhenUsed/>
    <w:rsid w:val="00ED2ABE"/>
    <w:rPr>
      <w:vertAlign w:val="superscript"/>
    </w:rPr>
  </w:style>
  <w:style w:type="character" w:customStyle="1" w:styleId="Heading3Char">
    <w:name w:val="Heading 3 Char"/>
    <w:basedOn w:val="DefaultParagraphFont"/>
    <w:link w:val="Heading3"/>
    <w:uiPriority w:val="9"/>
    <w:rsid w:val="00BE02C0"/>
    <w:rPr>
      <w:rFonts w:ascii="Times New Roman" w:eastAsia="Times New Roman" w:hAnsi="Times New Roman" w:cs="Times New Roman"/>
      <w:b/>
      <w:bCs/>
      <w:sz w:val="27"/>
      <w:szCs w:val="27"/>
    </w:rPr>
  </w:style>
  <w:style w:type="paragraph" w:styleId="NormalWeb">
    <w:name w:val="Normal (Web)"/>
    <w:basedOn w:val="Normal"/>
    <w:uiPriority w:val="99"/>
    <w:unhideWhenUsed/>
    <w:rsid w:val="000C4677"/>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D0400"/>
    <w:rPr>
      <w:rFonts w:asciiTheme="majorHAnsi" w:eastAsiaTheme="majorEastAsia" w:hAnsiTheme="majorHAnsi" w:cstheme="majorBidi"/>
      <w:b/>
      <w:bCs/>
      <w:color w:val="4F81BD" w:themeColor="accent1"/>
      <w:sz w:val="26"/>
      <w:szCs w:val="26"/>
      <w:lang w:val="en-GB"/>
    </w:rPr>
  </w:style>
  <w:style w:type="paragraph" w:styleId="BodyTextIndent">
    <w:name w:val="Body Text Indent"/>
    <w:basedOn w:val="Normal"/>
    <w:link w:val="BodyTextIndentChar"/>
    <w:uiPriority w:val="99"/>
    <w:unhideWhenUsed/>
    <w:rsid w:val="00B24330"/>
    <w:pPr>
      <w:spacing w:after="120"/>
      <w:ind w:left="360"/>
    </w:pPr>
  </w:style>
  <w:style w:type="character" w:customStyle="1" w:styleId="BodyTextIndentChar">
    <w:name w:val="Body Text Indent Char"/>
    <w:basedOn w:val="DefaultParagraphFont"/>
    <w:link w:val="BodyTextIndent"/>
    <w:uiPriority w:val="99"/>
    <w:rsid w:val="00B24330"/>
  </w:style>
  <w:style w:type="character" w:customStyle="1" w:styleId="post-labels">
    <w:name w:val="post-labels"/>
    <w:basedOn w:val="DefaultParagraphFont"/>
    <w:uiPriority w:val="99"/>
    <w:rsid w:val="00C72DA8"/>
    <w:rPr>
      <w:rFonts w:cs="Times New Roman"/>
    </w:rPr>
  </w:style>
  <w:style w:type="table" w:styleId="TableGrid">
    <w:name w:val="Table Grid"/>
    <w:basedOn w:val="TableNormal"/>
    <w:uiPriority w:val="59"/>
    <w:rsid w:val="002B1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00412">
      <w:bodyDiv w:val="1"/>
      <w:marLeft w:val="0"/>
      <w:marRight w:val="0"/>
      <w:marTop w:val="0"/>
      <w:marBottom w:val="0"/>
      <w:divBdr>
        <w:top w:val="none" w:sz="0" w:space="0" w:color="auto"/>
        <w:left w:val="none" w:sz="0" w:space="0" w:color="auto"/>
        <w:bottom w:val="none" w:sz="0" w:space="0" w:color="auto"/>
        <w:right w:val="none" w:sz="0" w:space="0" w:color="auto"/>
      </w:divBdr>
    </w:div>
    <w:div w:id="535849563">
      <w:bodyDiv w:val="1"/>
      <w:marLeft w:val="0"/>
      <w:marRight w:val="0"/>
      <w:marTop w:val="0"/>
      <w:marBottom w:val="0"/>
      <w:divBdr>
        <w:top w:val="none" w:sz="0" w:space="0" w:color="auto"/>
        <w:left w:val="none" w:sz="0" w:space="0" w:color="auto"/>
        <w:bottom w:val="none" w:sz="0" w:space="0" w:color="auto"/>
        <w:right w:val="none" w:sz="0" w:space="0" w:color="auto"/>
      </w:divBdr>
    </w:div>
    <w:div w:id="1135760818">
      <w:bodyDiv w:val="1"/>
      <w:marLeft w:val="0"/>
      <w:marRight w:val="0"/>
      <w:marTop w:val="0"/>
      <w:marBottom w:val="0"/>
      <w:divBdr>
        <w:top w:val="none" w:sz="0" w:space="0" w:color="auto"/>
        <w:left w:val="none" w:sz="0" w:space="0" w:color="auto"/>
        <w:bottom w:val="none" w:sz="0" w:space="0" w:color="auto"/>
        <w:right w:val="none" w:sz="0" w:space="0" w:color="auto"/>
      </w:divBdr>
    </w:div>
    <w:div w:id="1579173818">
      <w:bodyDiv w:val="1"/>
      <w:marLeft w:val="0"/>
      <w:marRight w:val="0"/>
      <w:marTop w:val="0"/>
      <w:marBottom w:val="0"/>
      <w:divBdr>
        <w:top w:val="none" w:sz="0" w:space="0" w:color="auto"/>
        <w:left w:val="none" w:sz="0" w:space="0" w:color="auto"/>
        <w:bottom w:val="none" w:sz="0" w:space="0" w:color="auto"/>
        <w:right w:val="none" w:sz="0" w:space="0" w:color="auto"/>
      </w:divBdr>
    </w:div>
    <w:div w:id="1648051354">
      <w:bodyDiv w:val="1"/>
      <w:marLeft w:val="0"/>
      <w:marRight w:val="0"/>
      <w:marTop w:val="0"/>
      <w:marBottom w:val="0"/>
      <w:divBdr>
        <w:top w:val="none" w:sz="0" w:space="0" w:color="auto"/>
        <w:left w:val="none" w:sz="0" w:space="0" w:color="auto"/>
        <w:bottom w:val="none" w:sz="0" w:space="0" w:color="auto"/>
        <w:right w:val="none" w:sz="0" w:space="0" w:color="auto"/>
      </w:divBdr>
      <w:divsChild>
        <w:div w:id="425616123">
          <w:marLeft w:val="360"/>
          <w:marRight w:val="0"/>
          <w:marTop w:val="0"/>
          <w:marBottom w:val="0"/>
          <w:divBdr>
            <w:top w:val="none" w:sz="0" w:space="0" w:color="auto"/>
            <w:left w:val="none" w:sz="0" w:space="0" w:color="auto"/>
            <w:bottom w:val="none" w:sz="0" w:space="0" w:color="auto"/>
            <w:right w:val="none" w:sz="0" w:space="0" w:color="auto"/>
          </w:divBdr>
        </w:div>
        <w:div w:id="1212572181">
          <w:marLeft w:val="360"/>
          <w:marRight w:val="0"/>
          <w:marTop w:val="0"/>
          <w:marBottom w:val="0"/>
          <w:divBdr>
            <w:top w:val="none" w:sz="0" w:space="0" w:color="auto"/>
            <w:left w:val="none" w:sz="0" w:space="0" w:color="auto"/>
            <w:bottom w:val="none" w:sz="0" w:space="0" w:color="auto"/>
            <w:right w:val="none" w:sz="0" w:space="0" w:color="auto"/>
          </w:divBdr>
        </w:div>
        <w:div w:id="145000495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A3CD1-E5C8-41F3-8097-09D45D097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11</Pages>
  <Words>4061</Words>
  <Characters>23151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dhearizkya</dc:creator>
  <cp:keywords/>
  <dc:description/>
  <cp:lastModifiedBy>Ihsan Adly</cp:lastModifiedBy>
  <cp:revision>92</cp:revision>
  <cp:lastPrinted>2015-05-19T12:10:00Z</cp:lastPrinted>
  <dcterms:created xsi:type="dcterms:W3CDTF">2016-03-10T00:02:00Z</dcterms:created>
  <dcterms:modified xsi:type="dcterms:W3CDTF">2019-05-20T05:19:00Z</dcterms:modified>
</cp:coreProperties>
</file>