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69F2F" w14:textId="7AE9C8B3" w:rsidR="00D14EC6" w:rsidRPr="00E31829" w:rsidRDefault="00DE22BA" w:rsidP="00D14EC6">
      <w:pPr>
        <w:widowControl w:val="0"/>
        <w:autoSpaceDE w:val="0"/>
        <w:autoSpaceDN w:val="0"/>
        <w:adjustRightInd w:val="0"/>
        <w:spacing w:after="0" w:line="240" w:lineRule="auto"/>
        <w:ind w:right="-39" w:hanging="1"/>
        <w:jc w:val="center"/>
        <w:rPr>
          <w:rFonts w:ascii="Garamond" w:hAnsi="Garamond" w:cs="EB Garamond"/>
          <w:b/>
          <w:sz w:val="28"/>
          <w:szCs w:val="28"/>
          <w:lang w:val="en-US"/>
        </w:rPr>
      </w:pPr>
      <w:r w:rsidRPr="00E31829">
        <w:rPr>
          <w:rFonts w:ascii="Garamond" w:hAnsi="Garamond" w:cs="EB Garamond"/>
          <w:noProof/>
          <w:lang w:val="en-US" w:eastAsia="en-US"/>
        </w:rPr>
        <w:drawing>
          <wp:anchor distT="0" distB="0" distL="114300" distR="114300" simplePos="0" relativeHeight="251676672" behindDoc="0" locked="0" layoutInCell="1" allowOverlap="1" wp14:anchorId="5A176C92" wp14:editId="6C40DA7C">
            <wp:simplePos x="0" y="0"/>
            <wp:positionH relativeFrom="column">
              <wp:posOffset>527050</wp:posOffset>
            </wp:positionH>
            <wp:positionV relativeFrom="paragraph">
              <wp:posOffset>57150</wp:posOffset>
            </wp:positionV>
            <wp:extent cx="638175" cy="6381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1829">
        <w:rPr>
          <w:rFonts w:ascii="Garamond" w:hAnsi="Garamond"/>
          <w:noProof/>
          <w:lang w:val="en-US" w:eastAsia="en-US"/>
        </w:rPr>
        <mc:AlternateContent>
          <mc:Choice Requires="wps">
            <w:drawing>
              <wp:anchor distT="0" distB="0" distL="114300" distR="114300" simplePos="0" relativeHeight="251675648" behindDoc="0" locked="0" layoutInCell="1" allowOverlap="1" wp14:anchorId="1091772E" wp14:editId="4A9E0CA0">
                <wp:simplePos x="0" y="0"/>
                <wp:positionH relativeFrom="margin">
                  <wp:posOffset>438150</wp:posOffset>
                </wp:positionH>
                <wp:positionV relativeFrom="paragraph">
                  <wp:posOffset>19050</wp:posOffset>
                </wp:positionV>
                <wp:extent cx="4953000" cy="714375"/>
                <wp:effectExtent l="0" t="0" r="0"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7143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94C4C07" w14:textId="77777777" w:rsidR="00DE22BA" w:rsidRPr="00C855A5" w:rsidRDefault="00DE22BA" w:rsidP="00DE22BA">
                            <w:pPr>
                              <w:spacing w:after="0" w:line="276" w:lineRule="auto"/>
                              <w:ind w:left="567" w:right="-25"/>
                              <w:jc w:val="center"/>
                              <w:rPr>
                                <w:rFonts w:ascii="Garamond" w:hAnsi="Garamond"/>
                                <w:bCs/>
                                <w:sz w:val="24"/>
                                <w:szCs w:val="24"/>
                              </w:rPr>
                            </w:pPr>
                            <w:r w:rsidRPr="00C855A5">
                              <w:rPr>
                                <w:rFonts w:ascii="Garamond" w:hAnsi="Garamond"/>
                                <w:color w:val="002060"/>
                                <w:sz w:val="28"/>
                                <w:szCs w:val="28"/>
                              </w:rPr>
                              <w:t>Al-Banjari : Jurnal Ilmiah Ilmu-Ilmu Keislaman</w:t>
                            </w:r>
                          </w:p>
                          <w:p w14:paraId="1F0D6CBB" w14:textId="43AEBB3F" w:rsidR="00DE22BA" w:rsidRPr="00274490" w:rsidRDefault="00DE22BA" w:rsidP="00FA6C8C">
                            <w:pPr>
                              <w:spacing w:after="0" w:line="276" w:lineRule="auto"/>
                              <w:ind w:left="567" w:right="-25"/>
                              <w:jc w:val="center"/>
                              <w:rPr>
                                <w:rFonts w:ascii="Garamond" w:hAnsi="Garamond"/>
                                <w:bCs/>
                                <w:sz w:val="20"/>
                                <w:lang w:val="pt-PT"/>
                              </w:rPr>
                            </w:pPr>
                            <w:r w:rsidRPr="00274490">
                              <w:rPr>
                                <w:rFonts w:ascii="Garamond" w:hAnsi="Garamond"/>
                                <w:bCs/>
                                <w:sz w:val="20"/>
                                <w:lang w:val="pt-PT"/>
                              </w:rPr>
                              <w:t>Vol. 2</w:t>
                            </w:r>
                            <w:r w:rsidR="005343EB">
                              <w:rPr>
                                <w:rFonts w:ascii="Garamond" w:hAnsi="Garamond"/>
                                <w:bCs/>
                                <w:sz w:val="20"/>
                                <w:lang w:val="pt-PT"/>
                              </w:rPr>
                              <w:t>4</w:t>
                            </w:r>
                            <w:r w:rsidRPr="00274490">
                              <w:rPr>
                                <w:rFonts w:ascii="Garamond" w:hAnsi="Garamond"/>
                                <w:bCs/>
                                <w:sz w:val="20"/>
                                <w:lang w:val="pt-PT"/>
                              </w:rPr>
                              <w:t>, no.</w:t>
                            </w:r>
                            <w:r w:rsidR="005343EB">
                              <w:rPr>
                                <w:rFonts w:ascii="Garamond" w:hAnsi="Garamond"/>
                                <w:bCs/>
                                <w:sz w:val="20"/>
                                <w:lang w:val="pt-PT"/>
                              </w:rPr>
                              <w:t>1</w:t>
                            </w:r>
                            <w:r w:rsidRPr="00274490">
                              <w:rPr>
                                <w:rFonts w:ascii="Garamond" w:hAnsi="Garamond"/>
                                <w:bCs/>
                                <w:sz w:val="20"/>
                                <w:lang w:val="pt-PT"/>
                              </w:rPr>
                              <w:t xml:space="preserve"> (202</w:t>
                            </w:r>
                            <w:r w:rsidR="005343EB">
                              <w:rPr>
                                <w:rFonts w:ascii="Garamond" w:hAnsi="Garamond"/>
                                <w:bCs/>
                                <w:sz w:val="20"/>
                                <w:lang w:val="pt-PT"/>
                              </w:rPr>
                              <w:t>5</w:t>
                            </w:r>
                            <w:r w:rsidRPr="00274490">
                              <w:rPr>
                                <w:rFonts w:ascii="Garamond" w:hAnsi="Garamond"/>
                                <w:bCs/>
                                <w:sz w:val="20"/>
                                <w:lang w:val="pt-PT"/>
                              </w:rPr>
                              <w:t xml:space="preserve">), pp. </w:t>
                            </w:r>
                            <w:r w:rsidR="005343EB">
                              <w:rPr>
                                <w:rFonts w:ascii="Garamond" w:hAnsi="Garamond"/>
                                <w:bCs/>
                                <w:sz w:val="20"/>
                                <w:lang w:val="pt-PT"/>
                              </w:rPr>
                              <w:t>1</w:t>
                            </w:r>
                            <w:r>
                              <w:rPr>
                                <w:rFonts w:ascii="Garamond" w:hAnsi="Garamond"/>
                                <w:bCs/>
                                <w:sz w:val="20"/>
                                <w:lang w:val="pt-PT"/>
                              </w:rPr>
                              <w:t>-13</w:t>
                            </w:r>
                            <w:r w:rsidRPr="00274490">
                              <w:rPr>
                                <w:rFonts w:ascii="Garamond" w:hAnsi="Garamond"/>
                                <w:bCs/>
                                <w:sz w:val="20"/>
                                <w:lang w:val="pt-PT"/>
                              </w:rPr>
                              <w:t>, doi: 10.18326/albanjari.v8i2</w:t>
                            </w:r>
                          </w:p>
                          <w:p w14:paraId="611100A6" w14:textId="22653688" w:rsidR="00DE22BA" w:rsidRPr="00490BA2" w:rsidRDefault="00DE22BA" w:rsidP="0068686F">
                            <w:pPr>
                              <w:spacing w:after="0" w:line="240" w:lineRule="auto"/>
                              <w:ind w:left="567"/>
                              <w:jc w:val="center"/>
                              <w:rPr>
                                <w:rFonts w:ascii="Garamond" w:hAnsi="Garamond"/>
                                <w:bCs/>
                                <w:i/>
                                <w:iCs/>
                                <w:color w:val="FF0000"/>
                                <w:sz w:val="18"/>
                                <w:szCs w:val="18"/>
                                <w:lang w:val="en-US"/>
                              </w:rPr>
                            </w:pPr>
                            <w:bookmarkStart w:id="0" w:name="_Hlk123491132"/>
                            <w:r w:rsidRPr="0062195C">
                              <w:rPr>
                                <w:rFonts w:ascii="Garamond" w:hAnsi="Garamond"/>
                                <w:bCs/>
                                <w:i/>
                                <w:iCs/>
                                <w:sz w:val="18"/>
                                <w:szCs w:val="18"/>
                              </w:rPr>
                              <w:t xml:space="preserve">Received </w:t>
                            </w:r>
                            <w:r w:rsidRPr="0062195C">
                              <w:rPr>
                                <w:rFonts w:ascii="Garamond" w:hAnsi="Garamond" w:cs="Tahoma"/>
                                <w:color w:val="222222"/>
                                <w:sz w:val="18"/>
                                <w:szCs w:val="18"/>
                                <w:shd w:val="clear" w:color="auto" w:fill="FFFFFF"/>
                              </w:rPr>
                              <w:t>202</w:t>
                            </w:r>
                            <w:r>
                              <w:rPr>
                                <w:rFonts w:ascii="Garamond" w:hAnsi="Garamond" w:cs="Tahoma"/>
                                <w:color w:val="222222"/>
                                <w:sz w:val="18"/>
                                <w:szCs w:val="18"/>
                                <w:shd w:val="clear" w:color="auto" w:fill="FFFFFF"/>
                                <w:lang w:val="en-US"/>
                              </w:rPr>
                              <w:t>4</w:t>
                            </w:r>
                            <w:r w:rsidRPr="0062195C">
                              <w:rPr>
                                <w:rFonts w:ascii="Garamond" w:hAnsi="Garamond" w:cs="Tahoma"/>
                                <w:color w:val="222222"/>
                                <w:sz w:val="18"/>
                                <w:szCs w:val="18"/>
                                <w:shd w:val="clear" w:color="auto" w:fill="FFFFFF"/>
                              </w:rPr>
                              <w:t>-</w:t>
                            </w:r>
                            <w:r>
                              <w:rPr>
                                <w:rFonts w:ascii="Garamond" w:hAnsi="Garamond" w:cs="Tahoma"/>
                                <w:color w:val="222222"/>
                                <w:sz w:val="18"/>
                                <w:szCs w:val="18"/>
                                <w:shd w:val="clear" w:color="auto" w:fill="FFFFFF"/>
                              </w:rPr>
                              <w:t>10</w:t>
                            </w:r>
                            <w:r w:rsidRPr="0062195C">
                              <w:rPr>
                                <w:rFonts w:ascii="Garamond" w:hAnsi="Garamond" w:cs="Tahoma"/>
                                <w:color w:val="222222"/>
                                <w:sz w:val="18"/>
                                <w:szCs w:val="18"/>
                                <w:shd w:val="clear" w:color="auto" w:fill="FFFFFF"/>
                              </w:rPr>
                              <w:t>-</w:t>
                            </w:r>
                            <w:r w:rsidR="0068686F">
                              <w:rPr>
                                <w:rFonts w:ascii="Garamond" w:hAnsi="Garamond" w:cs="Tahoma"/>
                                <w:color w:val="222222"/>
                                <w:sz w:val="18"/>
                                <w:szCs w:val="18"/>
                                <w:shd w:val="clear" w:color="auto" w:fill="FFFFFF"/>
                                <w:lang w:val="en-US"/>
                              </w:rPr>
                              <w:t>1</w:t>
                            </w:r>
                            <w:r>
                              <w:rPr>
                                <w:rFonts w:ascii="Garamond" w:hAnsi="Garamond" w:cs="Tahoma"/>
                                <w:color w:val="222222"/>
                                <w:sz w:val="18"/>
                                <w:szCs w:val="18"/>
                                <w:shd w:val="clear" w:color="auto" w:fill="FFFFFF"/>
                                <w:lang w:val="en-US"/>
                              </w:rPr>
                              <w:t>4</w:t>
                            </w:r>
                            <w:r w:rsidRPr="0062195C">
                              <w:rPr>
                                <w:rFonts w:ascii="Garamond" w:hAnsi="Garamond"/>
                                <w:bCs/>
                                <w:i/>
                                <w:iCs/>
                                <w:sz w:val="18"/>
                                <w:szCs w:val="18"/>
                              </w:rPr>
                              <w:t xml:space="preserve"> | Revised </w:t>
                            </w:r>
                            <w:r w:rsidRPr="0062195C">
                              <w:rPr>
                                <w:rFonts w:ascii="Garamond" w:hAnsi="Garamond" w:cs="Tahoma"/>
                                <w:color w:val="222222"/>
                                <w:sz w:val="18"/>
                                <w:szCs w:val="18"/>
                                <w:shd w:val="clear" w:color="auto" w:fill="FFFFFF"/>
                              </w:rPr>
                              <w:t>202</w:t>
                            </w:r>
                            <w:r>
                              <w:rPr>
                                <w:rFonts w:ascii="Garamond" w:hAnsi="Garamond" w:cs="Tahoma"/>
                                <w:color w:val="222222"/>
                                <w:sz w:val="18"/>
                                <w:szCs w:val="18"/>
                                <w:shd w:val="clear" w:color="auto" w:fill="FFFFFF"/>
                                <w:lang w:val="en-US"/>
                              </w:rPr>
                              <w:t>4</w:t>
                            </w:r>
                            <w:r w:rsidRPr="0062195C">
                              <w:rPr>
                                <w:rFonts w:ascii="Garamond" w:hAnsi="Garamond" w:cs="Tahoma"/>
                                <w:color w:val="222222"/>
                                <w:sz w:val="18"/>
                                <w:szCs w:val="18"/>
                                <w:shd w:val="clear" w:color="auto" w:fill="FFFFFF"/>
                              </w:rPr>
                              <w:t>-</w:t>
                            </w:r>
                            <w:r>
                              <w:rPr>
                                <w:rFonts w:ascii="Garamond" w:hAnsi="Garamond" w:cs="Tahoma"/>
                                <w:color w:val="222222"/>
                                <w:sz w:val="18"/>
                                <w:szCs w:val="18"/>
                                <w:shd w:val="clear" w:color="auto" w:fill="FFFFFF"/>
                                <w:lang w:val="en-US"/>
                              </w:rPr>
                              <w:t>12</w:t>
                            </w:r>
                            <w:r w:rsidRPr="0062195C">
                              <w:rPr>
                                <w:rFonts w:ascii="Garamond" w:hAnsi="Garamond" w:cs="Tahoma"/>
                                <w:color w:val="222222"/>
                                <w:sz w:val="18"/>
                                <w:szCs w:val="18"/>
                                <w:shd w:val="clear" w:color="auto" w:fill="FFFFFF"/>
                              </w:rPr>
                              <w:t>-</w:t>
                            </w:r>
                            <w:r w:rsidR="0068686F">
                              <w:rPr>
                                <w:rFonts w:ascii="Garamond" w:hAnsi="Garamond" w:cs="Tahoma"/>
                                <w:color w:val="222222"/>
                                <w:sz w:val="18"/>
                                <w:szCs w:val="18"/>
                                <w:shd w:val="clear" w:color="auto" w:fill="FFFFFF"/>
                              </w:rPr>
                              <w:t>21</w:t>
                            </w:r>
                            <w:r>
                              <w:rPr>
                                <w:rFonts w:ascii="Garamond" w:hAnsi="Garamond" w:cs="Tahoma"/>
                                <w:color w:val="222222"/>
                                <w:sz w:val="18"/>
                                <w:szCs w:val="18"/>
                                <w:shd w:val="clear" w:color="auto" w:fill="FFFFFF"/>
                              </w:rPr>
                              <w:t>, 202</w:t>
                            </w:r>
                            <w:r w:rsidR="0068686F">
                              <w:rPr>
                                <w:rFonts w:ascii="Garamond" w:hAnsi="Garamond" w:cs="Tahoma"/>
                                <w:color w:val="222222"/>
                                <w:sz w:val="18"/>
                                <w:szCs w:val="18"/>
                                <w:shd w:val="clear" w:color="auto" w:fill="FFFFFF"/>
                              </w:rPr>
                              <w:t>5</w:t>
                            </w:r>
                            <w:r>
                              <w:rPr>
                                <w:rFonts w:ascii="Garamond" w:hAnsi="Garamond" w:cs="Tahoma"/>
                                <w:color w:val="222222"/>
                                <w:sz w:val="18"/>
                                <w:szCs w:val="18"/>
                                <w:shd w:val="clear" w:color="auto" w:fill="FFFFFF"/>
                              </w:rPr>
                              <w:t>-</w:t>
                            </w:r>
                            <w:r w:rsidR="0068686F">
                              <w:rPr>
                                <w:rFonts w:ascii="Garamond" w:hAnsi="Garamond" w:cs="Tahoma"/>
                                <w:color w:val="222222"/>
                                <w:sz w:val="18"/>
                                <w:szCs w:val="18"/>
                                <w:shd w:val="clear" w:color="auto" w:fill="FFFFFF"/>
                              </w:rPr>
                              <w:t>01</w:t>
                            </w:r>
                            <w:r>
                              <w:rPr>
                                <w:rFonts w:ascii="Garamond" w:hAnsi="Garamond" w:cs="Tahoma"/>
                                <w:color w:val="222222"/>
                                <w:sz w:val="18"/>
                                <w:szCs w:val="18"/>
                                <w:shd w:val="clear" w:color="auto" w:fill="FFFFFF"/>
                              </w:rPr>
                              <w:t>-</w:t>
                            </w:r>
                            <w:r w:rsidR="0068686F">
                              <w:rPr>
                                <w:rFonts w:ascii="Garamond" w:hAnsi="Garamond" w:cs="Tahoma"/>
                                <w:color w:val="222222"/>
                                <w:sz w:val="18"/>
                                <w:szCs w:val="18"/>
                                <w:shd w:val="clear" w:color="auto" w:fill="FFFFFF"/>
                              </w:rPr>
                              <w:t>01</w:t>
                            </w:r>
                            <w:r w:rsidR="005343EB">
                              <w:rPr>
                                <w:rFonts w:ascii="Garamond" w:hAnsi="Garamond" w:cs="Tahoma"/>
                                <w:color w:val="222222"/>
                                <w:sz w:val="18"/>
                                <w:szCs w:val="18"/>
                                <w:shd w:val="clear" w:color="auto" w:fill="FFFFFF"/>
                              </w:rPr>
                              <w:t xml:space="preserve">, </w:t>
                            </w:r>
                            <w:r w:rsidR="005343EB">
                              <w:rPr>
                                <w:rFonts w:ascii="Garamond" w:hAnsi="Garamond" w:cs="Tahoma"/>
                                <w:color w:val="222222"/>
                                <w:sz w:val="18"/>
                                <w:szCs w:val="18"/>
                                <w:shd w:val="clear" w:color="auto" w:fill="FFFFFF"/>
                              </w:rPr>
                              <w:t>2025-0</w:t>
                            </w:r>
                            <w:r w:rsidR="005343EB">
                              <w:rPr>
                                <w:rFonts w:ascii="Garamond" w:hAnsi="Garamond" w:cs="Tahoma"/>
                                <w:color w:val="222222"/>
                                <w:sz w:val="18"/>
                                <w:szCs w:val="18"/>
                                <w:shd w:val="clear" w:color="auto" w:fill="FFFFFF"/>
                              </w:rPr>
                              <w:t>4</w:t>
                            </w:r>
                            <w:r w:rsidR="005343EB">
                              <w:rPr>
                                <w:rFonts w:ascii="Garamond" w:hAnsi="Garamond" w:cs="Tahoma"/>
                                <w:color w:val="222222"/>
                                <w:sz w:val="18"/>
                                <w:szCs w:val="18"/>
                                <w:shd w:val="clear" w:color="auto" w:fill="FFFFFF"/>
                              </w:rPr>
                              <w:t>-</w:t>
                            </w:r>
                            <w:r w:rsidR="005343EB">
                              <w:rPr>
                                <w:rFonts w:ascii="Garamond" w:hAnsi="Garamond" w:cs="Tahoma"/>
                                <w:color w:val="222222"/>
                                <w:sz w:val="18"/>
                                <w:szCs w:val="18"/>
                                <w:shd w:val="clear" w:color="auto" w:fill="FFFFFF"/>
                              </w:rPr>
                              <w:t>15</w:t>
                            </w:r>
                            <w:r w:rsidRPr="0062195C">
                              <w:rPr>
                                <w:rFonts w:ascii="Garamond" w:hAnsi="Garamond" w:cs="Tahoma"/>
                                <w:color w:val="222222"/>
                                <w:sz w:val="18"/>
                                <w:szCs w:val="18"/>
                                <w:shd w:val="clear" w:color="auto" w:fill="FFFFFF"/>
                              </w:rPr>
                              <w:t> </w:t>
                            </w:r>
                            <w:r w:rsidRPr="0062195C">
                              <w:rPr>
                                <w:rFonts w:ascii="Garamond" w:hAnsi="Garamond"/>
                                <w:bCs/>
                                <w:i/>
                                <w:iCs/>
                                <w:sz w:val="18"/>
                                <w:szCs w:val="18"/>
                              </w:rPr>
                              <w:t xml:space="preserve">| Accepted </w:t>
                            </w:r>
                            <w:bookmarkEnd w:id="0"/>
                            <w:r w:rsidRPr="0062195C">
                              <w:rPr>
                                <w:rFonts w:ascii="Garamond" w:hAnsi="Garamond" w:cs="Tahoma"/>
                                <w:color w:val="222222"/>
                                <w:sz w:val="18"/>
                                <w:szCs w:val="18"/>
                                <w:shd w:val="clear" w:color="auto" w:fill="FFFFFF"/>
                              </w:rPr>
                              <w:t>202</w:t>
                            </w:r>
                            <w:r w:rsidR="0068686F">
                              <w:rPr>
                                <w:rFonts w:ascii="Garamond" w:hAnsi="Garamond" w:cs="Tahoma"/>
                                <w:color w:val="222222"/>
                                <w:sz w:val="18"/>
                                <w:szCs w:val="18"/>
                                <w:shd w:val="clear" w:color="auto" w:fill="FFFFFF"/>
                              </w:rPr>
                              <w:t>5</w:t>
                            </w:r>
                            <w:r w:rsidRPr="0062195C">
                              <w:rPr>
                                <w:rFonts w:ascii="Garamond" w:hAnsi="Garamond" w:cs="Tahoma"/>
                                <w:color w:val="222222"/>
                                <w:sz w:val="18"/>
                                <w:szCs w:val="18"/>
                                <w:shd w:val="clear" w:color="auto" w:fill="FFFFFF"/>
                              </w:rPr>
                              <w:t>-</w:t>
                            </w:r>
                            <w:r w:rsidR="0068686F">
                              <w:rPr>
                                <w:rFonts w:ascii="Garamond" w:hAnsi="Garamond" w:cs="Tahoma"/>
                                <w:color w:val="222222"/>
                                <w:sz w:val="18"/>
                                <w:szCs w:val="18"/>
                                <w:shd w:val="clear" w:color="auto" w:fill="FFFFFF"/>
                              </w:rPr>
                              <w:t>0</w:t>
                            </w:r>
                            <w:r w:rsidR="005343EB">
                              <w:rPr>
                                <w:rFonts w:ascii="Garamond" w:hAnsi="Garamond" w:cs="Tahoma"/>
                                <w:color w:val="222222"/>
                                <w:sz w:val="18"/>
                                <w:szCs w:val="18"/>
                                <w:shd w:val="clear" w:color="auto" w:fill="FFFFFF"/>
                              </w:rPr>
                              <w:t>5</w:t>
                            </w:r>
                            <w:r w:rsidRPr="0062195C">
                              <w:rPr>
                                <w:rFonts w:ascii="Garamond" w:hAnsi="Garamond" w:cs="Tahoma"/>
                                <w:color w:val="222222"/>
                                <w:sz w:val="18"/>
                                <w:szCs w:val="18"/>
                                <w:shd w:val="clear" w:color="auto" w:fill="FFFFFF"/>
                              </w:rPr>
                              <w:t>-</w:t>
                            </w:r>
                            <w:r w:rsidR="005343EB">
                              <w:rPr>
                                <w:rFonts w:ascii="Garamond" w:hAnsi="Garamond" w:cs="Tahoma"/>
                                <w:color w:val="222222"/>
                                <w:sz w:val="18"/>
                                <w:szCs w:val="18"/>
                                <w:shd w:val="clear" w:color="auto" w:fill="FFFFFF"/>
                              </w:rPr>
                              <w:t>16</w:t>
                            </w:r>
                          </w:p>
                          <w:p w14:paraId="6452BB6A" w14:textId="77777777" w:rsidR="00DE22BA" w:rsidRPr="00C855A5" w:rsidRDefault="00DE22BA" w:rsidP="00DE22BA">
                            <w:pPr>
                              <w:spacing w:after="0" w:line="240" w:lineRule="auto"/>
                              <w:ind w:left="567"/>
                              <w:jc w:val="center"/>
                              <w:rPr>
                                <w:rFonts w:ascii="Garamond" w:hAnsi="Garamond"/>
                                <w:bCs/>
                                <w:i/>
                                <w:iCs/>
                                <w:color w:val="FF0000"/>
                                <w:sz w:val="18"/>
                                <w:szCs w:val="18"/>
                              </w:rPr>
                            </w:pPr>
                          </w:p>
                          <w:p w14:paraId="54ECCCEA" w14:textId="77777777" w:rsidR="00DE22BA" w:rsidRPr="004B7284" w:rsidRDefault="00DE22BA" w:rsidP="00DE22BA">
                            <w:pPr>
                              <w:spacing w:after="0" w:line="240" w:lineRule="auto"/>
                              <w:ind w:right="-25"/>
                              <w:jc w:val="center"/>
                              <w:rPr>
                                <w:rFonts w:ascii="Candara" w:hAnsi="Candara"/>
                                <w:bCs/>
                                <w:color w:val="002060"/>
                                <w:sz w:val="20"/>
                              </w:rPr>
                            </w:pPr>
                          </w:p>
                          <w:p w14:paraId="1B7E0D12" w14:textId="77777777" w:rsidR="00DE22BA" w:rsidRDefault="00DE22BA" w:rsidP="00DE22B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1772E" id="Rectangle 9" o:spid="_x0000_s1026" style="position:absolute;left:0;text-align:left;margin-left:34.5pt;margin-top:1.5pt;width:390pt;height:56.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" fillcolor="white [3201]" strokecolor="black [3200]" strokeweight="1pt">
                <v:textbox>
                  <w:txbxContent>
                    <w:p w14:paraId="194C4C07" w14:textId="77777777" w:rsidR="00DE22BA" w:rsidRPr="00C855A5" w:rsidRDefault="00DE22BA" w:rsidP="00DE22BA">
                      <w:pPr>
                        <w:spacing w:after="0" w:line="276" w:lineRule="auto"/>
                        <w:ind w:left="567" w:right="-25"/>
                        <w:jc w:val="center"/>
                        <w:rPr>
                          <w:rFonts w:ascii="Garamond" w:hAnsi="Garamond"/>
                          <w:bCs/>
                          <w:sz w:val="24"/>
                          <w:szCs w:val="24"/>
                        </w:rPr>
                      </w:pPr>
                      <w:r w:rsidRPr="00C855A5">
                        <w:rPr>
                          <w:rFonts w:ascii="Garamond" w:hAnsi="Garamond"/>
                          <w:color w:val="002060"/>
                          <w:sz w:val="28"/>
                          <w:szCs w:val="28"/>
                        </w:rPr>
                        <w:t>Al-Banjari : Jurnal Ilmiah Ilmu-Ilmu Keislaman</w:t>
                      </w:r>
                    </w:p>
                    <w:p w14:paraId="1F0D6CBB" w14:textId="43AEBB3F" w:rsidR="00DE22BA" w:rsidRPr="00274490" w:rsidRDefault="00DE22BA" w:rsidP="00FA6C8C">
                      <w:pPr>
                        <w:spacing w:after="0" w:line="276" w:lineRule="auto"/>
                        <w:ind w:left="567" w:right="-25"/>
                        <w:jc w:val="center"/>
                        <w:rPr>
                          <w:rFonts w:ascii="Garamond" w:hAnsi="Garamond"/>
                          <w:bCs/>
                          <w:sz w:val="20"/>
                          <w:lang w:val="pt-PT"/>
                        </w:rPr>
                      </w:pPr>
                      <w:r w:rsidRPr="00274490">
                        <w:rPr>
                          <w:rFonts w:ascii="Garamond" w:hAnsi="Garamond"/>
                          <w:bCs/>
                          <w:sz w:val="20"/>
                          <w:lang w:val="pt-PT"/>
                        </w:rPr>
                        <w:t>Vol. 2</w:t>
                      </w:r>
                      <w:r w:rsidR="005343EB">
                        <w:rPr>
                          <w:rFonts w:ascii="Garamond" w:hAnsi="Garamond"/>
                          <w:bCs/>
                          <w:sz w:val="20"/>
                          <w:lang w:val="pt-PT"/>
                        </w:rPr>
                        <w:t>4</w:t>
                      </w:r>
                      <w:r w:rsidRPr="00274490">
                        <w:rPr>
                          <w:rFonts w:ascii="Garamond" w:hAnsi="Garamond"/>
                          <w:bCs/>
                          <w:sz w:val="20"/>
                          <w:lang w:val="pt-PT"/>
                        </w:rPr>
                        <w:t>, no.</w:t>
                      </w:r>
                      <w:r w:rsidR="005343EB">
                        <w:rPr>
                          <w:rFonts w:ascii="Garamond" w:hAnsi="Garamond"/>
                          <w:bCs/>
                          <w:sz w:val="20"/>
                          <w:lang w:val="pt-PT"/>
                        </w:rPr>
                        <w:t>1</w:t>
                      </w:r>
                      <w:r w:rsidRPr="00274490">
                        <w:rPr>
                          <w:rFonts w:ascii="Garamond" w:hAnsi="Garamond"/>
                          <w:bCs/>
                          <w:sz w:val="20"/>
                          <w:lang w:val="pt-PT"/>
                        </w:rPr>
                        <w:t xml:space="preserve"> (202</w:t>
                      </w:r>
                      <w:r w:rsidR="005343EB">
                        <w:rPr>
                          <w:rFonts w:ascii="Garamond" w:hAnsi="Garamond"/>
                          <w:bCs/>
                          <w:sz w:val="20"/>
                          <w:lang w:val="pt-PT"/>
                        </w:rPr>
                        <w:t>5</w:t>
                      </w:r>
                      <w:r w:rsidRPr="00274490">
                        <w:rPr>
                          <w:rFonts w:ascii="Garamond" w:hAnsi="Garamond"/>
                          <w:bCs/>
                          <w:sz w:val="20"/>
                          <w:lang w:val="pt-PT"/>
                        </w:rPr>
                        <w:t xml:space="preserve">), pp. </w:t>
                      </w:r>
                      <w:r w:rsidR="005343EB">
                        <w:rPr>
                          <w:rFonts w:ascii="Garamond" w:hAnsi="Garamond"/>
                          <w:bCs/>
                          <w:sz w:val="20"/>
                          <w:lang w:val="pt-PT"/>
                        </w:rPr>
                        <w:t>1</w:t>
                      </w:r>
                      <w:r>
                        <w:rPr>
                          <w:rFonts w:ascii="Garamond" w:hAnsi="Garamond"/>
                          <w:bCs/>
                          <w:sz w:val="20"/>
                          <w:lang w:val="pt-PT"/>
                        </w:rPr>
                        <w:t>-13</w:t>
                      </w:r>
                      <w:r w:rsidRPr="00274490">
                        <w:rPr>
                          <w:rFonts w:ascii="Garamond" w:hAnsi="Garamond"/>
                          <w:bCs/>
                          <w:sz w:val="20"/>
                          <w:lang w:val="pt-PT"/>
                        </w:rPr>
                        <w:t>, doi: 10.18326/albanjari.v8i2</w:t>
                      </w:r>
                    </w:p>
                    <w:p w14:paraId="611100A6" w14:textId="22653688" w:rsidR="00DE22BA" w:rsidRPr="00490BA2" w:rsidRDefault="00DE22BA" w:rsidP="0068686F">
                      <w:pPr>
                        <w:spacing w:after="0" w:line="240" w:lineRule="auto"/>
                        <w:ind w:left="567"/>
                        <w:jc w:val="center"/>
                        <w:rPr>
                          <w:rFonts w:ascii="Garamond" w:hAnsi="Garamond"/>
                          <w:bCs/>
                          <w:i/>
                          <w:iCs/>
                          <w:color w:val="FF0000"/>
                          <w:sz w:val="18"/>
                          <w:szCs w:val="18"/>
                          <w:lang w:val="en-US"/>
                        </w:rPr>
                      </w:pPr>
                      <w:bookmarkStart w:id="1" w:name="_Hlk123491132"/>
                      <w:r w:rsidRPr="0062195C">
                        <w:rPr>
                          <w:rFonts w:ascii="Garamond" w:hAnsi="Garamond"/>
                          <w:bCs/>
                          <w:i/>
                          <w:iCs/>
                          <w:sz w:val="18"/>
                          <w:szCs w:val="18"/>
                        </w:rPr>
                        <w:t xml:space="preserve">Received </w:t>
                      </w:r>
                      <w:r w:rsidRPr="0062195C">
                        <w:rPr>
                          <w:rFonts w:ascii="Garamond" w:hAnsi="Garamond" w:cs="Tahoma"/>
                          <w:color w:val="222222"/>
                          <w:sz w:val="18"/>
                          <w:szCs w:val="18"/>
                          <w:shd w:val="clear" w:color="auto" w:fill="FFFFFF"/>
                        </w:rPr>
                        <w:t>202</w:t>
                      </w:r>
                      <w:r>
                        <w:rPr>
                          <w:rFonts w:ascii="Garamond" w:hAnsi="Garamond" w:cs="Tahoma"/>
                          <w:color w:val="222222"/>
                          <w:sz w:val="18"/>
                          <w:szCs w:val="18"/>
                          <w:shd w:val="clear" w:color="auto" w:fill="FFFFFF"/>
                          <w:lang w:val="en-US"/>
                        </w:rPr>
                        <w:t>4</w:t>
                      </w:r>
                      <w:r w:rsidRPr="0062195C">
                        <w:rPr>
                          <w:rFonts w:ascii="Garamond" w:hAnsi="Garamond" w:cs="Tahoma"/>
                          <w:color w:val="222222"/>
                          <w:sz w:val="18"/>
                          <w:szCs w:val="18"/>
                          <w:shd w:val="clear" w:color="auto" w:fill="FFFFFF"/>
                        </w:rPr>
                        <w:t>-</w:t>
                      </w:r>
                      <w:r>
                        <w:rPr>
                          <w:rFonts w:ascii="Garamond" w:hAnsi="Garamond" w:cs="Tahoma"/>
                          <w:color w:val="222222"/>
                          <w:sz w:val="18"/>
                          <w:szCs w:val="18"/>
                          <w:shd w:val="clear" w:color="auto" w:fill="FFFFFF"/>
                        </w:rPr>
                        <w:t>10</w:t>
                      </w:r>
                      <w:r w:rsidRPr="0062195C">
                        <w:rPr>
                          <w:rFonts w:ascii="Garamond" w:hAnsi="Garamond" w:cs="Tahoma"/>
                          <w:color w:val="222222"/>
                          <w:sz w:val="18"/>
                          <w:szCs w:val="18"/>
                          <w:shd w:val="clear" w:color="auto" w:fill="FFFFFF"/>
                        </w:rPr>
                        <w:t>-</w:t>
                      </w:r>
                      <w:r w:rsidR="0068686F">
                        <w:rPr>
                          <w:rFonts w:ascii="Garamond" w:hAnsi="Garamond" w:cs="Tahoma"/>
                          <w:color w:val="222222"/>
                          <w:sz w:val="18"/>
                          <w:szCs w:val="18"/>
                          <w:shd w:val="clear" w:color="auto" w:fill="FFFFFF"/>
                          <w:lang w:val="en-US"/>
                        </w:rPr>
                        <w:t>1</w:t>
                      </w:r>
                      <w:r>
                        <w:rPr>
                          <w:rFonts w:ascii="Garamond" w:hAnsi="Garamond" w:cs="Tahoma"/>
                          <w:color w:val="222222"/>
                          <w:sz w:val="18"/>
                          <w:szCs w:val="18"/>
                          <w:shd w:val="clear" w:color="auto" w:fill="FFFFFF"/>
                          <w:lang w:val="en-US"/>
                        </w:rPr>
                        <w:t>4</w:t>
                      </w:r>
                      <w:r w:rsidRPr="0062195C">
                        <w:rPr>
                          <w:rFonts w:ascii="Garamond" w:hAnsi="Garamond"/>
                          <w:bCs/>
                          <w:i/>
                          <w:iCs/>
                          <w:sz w:val="18"/>
                          <w:szCs w:val="18"/>
                        </w:rPr>
                        <w:t xml:space="preserve"> | Revised </w:t>
                      </w:r>
                      <w:r w:rsidRPr="0062195C">
                        <w:rPr>
                          <w:rFonts w:ascii="Garamond" w:hAnsi="Garamond" w:cs="Tahoma"/>
                          <w:color w:val="222222"/>
                          <w:sz w:val="18"/>
                          <w:szCs w:val="18"/>
                          <w:shd w:val="clear" w:color="auto" w:fill="FFFFFF"/>
                        </w:rPr>
                        <w:t>202</w:t>
                      </w:r>
                      <w:r>
                        <w:rPr>
                          <w:rFonts w:ascii="Garamond" w:hAnsi="Garamond" w:cs="Tahoma"/>
                          <w:color w:val="222222"/>
                          <w:sz w:val="18"/>
                          <w:szCs w:val="18"/>
                          <w:shd w:val="clear" w:color="auto" w:fill="FFFFFF"/>
                          <w:lang w:val="en-US"/>
                        </w:rPr>
                        <w:t>4</w:t>
                      </w:r>
                      <w:r w:rsidRPr="0062195C">
                        <w:rPr>
                          <w:rFonts w:ascii="Garamond" w:hAnsi="Garamond" w:cs="Tahoma"/>
                          <w:color w:val="222222"/>
                          <w:sz w:val="18"/>
                          <w:szCs w:val="18"/>
                          <w:shd w:val="clear" w:color="auto" w:fill="FFFFFF"/>
                        </w:rPr>
                        <w:t>-</w:t>
                      </w:r>
                      <w:r>
                        <w:rPr>
                          <w:rFonts w:ascii="Garamond" w:hAnsi="Garamond" w:cs="Tahoma"/>
                          <w:color w:val="222222"/>
                          <w:sz w:val="18"/>
                          <w:szCs w:val="18"/>
                          <w:shd w:val="clear" w:color="auto" w:fill="FFFFFF"/>
                          <w:lang w:val="en-US"/>
                        </w:rPr>
                        <w:t>12</w:t>
                      </w:r>
                      <w:r w:rsidRPr="0062195C">
                        <w:rPr>
                          <w:rFonts w:ascii="Garamond" w:hAnsi="Garamond" w:cs="Tahoma"/>
                          <w:color w:val="222222"/>
                          <w:sz w:val="18"/>
                          <w:szCs w:val="18"/>
                          <w:shd w:val="clear" w:color="auto" w:fill="FFFFFF"/>
                        </w:rPr>
                        <w:t>-</w:t>
                      </w:r>
                      <w:r w:rsidR="0068686F">
                        <w:rPr>
                          <w:rFonts w:ascii="Garamond" w:hAnsi="Garamond" w:cs="Tahoma"/>
                          <w:color w:val="222222"/>
                          <w:sz w:val="18"/>
                          <w:szCs w:val="18"/>
                          <w:shd w:val="clear" w:color="auto" w:fill="FFFFFF"/>
                        </w:rPr>
                        <w:t>21</w:t>
                      </w:r>
                      <w:r>
                        <w:rPr>
                          <w:rFonts w:ascii="Garamond" w:hAnsi="Garamond" w:cs="Tahoma"/>
                          <w:color w:val="222222"/>
                          <w:sz w:val="18"/>
                          <w:szCs w:val="18"/>
                          <w:shd w:val="clear" w:color="auto" w:fill="FFFFFF"/>
                        </w:rPr>
                        <w:t>, 202</w:t>
                      </w:r>
                      <w:r w:rsidR="0068686F">
                        <w:rPr>
                          <w:rFonts w:ascii="Garamond" w:hAnsi="Garamond" w:cs="Tahoma"/>
                          <w:color w:val="222222"/>
                          <w:sz w:val="18"/>
                          <w:szCs w:val="18"/>
                          <w:shd w:val="clear" w:color="auto" w:fill="FFFFFF"/>
                        </w:rPr>
                        <w:t>5</w:t>
                      </w:r>
                      <w:r>
                        <w:rPr>
                          <w:rFonts w:ascii="Garamond" w:hAnsi="Garamond" w:cs="Tahoma"/>
                          <w:color w:val="222222"/>
                          <w:sz w:val="18"/>
                          <w:szCs w:val="18"/>
                          <w:shd w:val="clear" w:color="auto" w:fill="FFFFFF"/>
                        </w:rPr>
                        <w:t>-</w:t>
                      </w:r>
                      <w:r w:rsidR="0068686F">
                        <w:rPr>
                          <w:rFonts w:ascii="Garamond" w:hAnsi="Garamond" w:cs="Tahoma"/>
                          <w:color w:val="222222"/>
                          <w:sz w:val="18"/>
                          <w:szCs w:val="18"/>
                          <w:shd w:val="clear" w:color="auto" w:fill="FFFFFF"/>
                        </w:rPr>
                        <w:t>01</w:t>
                      </w:r>
                      <w:r>
                        <w:rPr>
                          <w:rFonts w:ascii="Garamond" w:hAnsi="Garamond" w:cs="Tahoma"/>
                          <w:color w:val="222222"/>
                          <w:sz w:val="18"/>
                          <w:szCs w:val="18"/>
                          <w:shd w:val="clear" w:color="auto" w:fill="FFFFFF"/>
                        </w:rPr>
                        <w:t>-</w:t>
                      </w:r>
                      <w:r w:rsidR="0068686F">
                        <w:rPr>
                          <w:rFonts w:ascii="Garamond" w:hAnsi="Garamond" w:cs="Tahoma"/>
                          <w:color w:val="222222"/>
                          <w:sz w:val="18"/>
                          <w:szCs w:val="18"/>
                          <w:shd w:val="clear" w:color="auto" w:fill="FFFFFF"/>
                        </w:rPr>
                        <w:t>01</w:t>
                      </w:r>
                      <w:r w:rsidR="005343EB">
                        <w:rPr>
                          <w:rFonts w:ascii="Garamond" w:hAnsi="Garamond" w:cs="Tahoma"/>
                          <w:color w:val="222222"/>
                          <w:sz w:val="18"/>
                          <w:szCs w:val="18"/>
                          <w:shd w:val="clear" w:color="auto" w:fill="FFFFFF"/>
                        </w:rPr>
                        <w:t xml:space="preserve">, </w:t>
                      </w:r>
                      <w:r w:rsidR="005343EB">
                        <w:rPr>
                          <w:rFonts w:ascii="Garamond" w:hAnsi="Garamond" w:cs="Tahoma"/>
                          <w:color w:val="222222"/>
                          <w:sz w:val="18"/>
                          <w:szCs w:val="18"/>
                          <w:shd w:val="clear" w:color="auto" w:fill="FFFFFF"/>
                        </w:rPr>
                        <w:t>2025-0</w:t>
                      </w:r>
                      <w:r w:rsidR="005343EB">
                        <w:rPr>
                          <w:rFonts w:ascii="Garamond" w:hAnsi="Garamond" w:cs="Tahoma"/>
                          <w:color w:val="222222"/>
                          <w:sz w:val="18"/>
                          <w:szCs w:val="18"/>
                          <w:shd w:val="clear" w:color="auto" w:fill="FFFFFF"/>
                        </w:rPr>
                        <w:t>4</w:t>
                      </w:r>
                      <w:r w:rsidR="005343EB">
                        <w:rPr>
                          <w:rFonts w:ascii="Garamond" w:hAnsi="Garamond" w:cs="Tahoma"/>
                          <w:color w:val="222222"/>
                          <w:sz w:val="18"/>
                          <w:szCs w:val="18"/>
                          <w:shd w:val="clear" w:color="auto" w:fill="FFFFFF"/>
                        </w:rPr>
                        <w:t>-</w:t>
                      </w:r>
                      <w:r w:rsidR="005343EB">
                        <w:rPr>
                          <w:rFonts w:ascii="Garamond" w:hAnsi="Garamond" w:cs="Tahoma"/>
                          <w:color w:val="222222"/>
                          <w:sz w:val="18"/>
                          <w:szCs w:val="18"/>
                          <w:shd w:val="clear" w:color="auto" w:fill="FFFFFF"/>
                        </w:rPr>
                        <w:t>15</w:t>
                      </w:r>
                      <w:r w:rsidRPr="0062195C">
                        <w:rPr>
                          <w:rFonts w:ascii="Garamond" w:hAnsi="Garamond" w:cs="Tahoma"/>
                          <w:color w:val="222222"/>
                          <w:sz w:val="18"/>
                          <w:szCs w:val="18"/>
                          <w:shd w:val="clear" w:color="auto" w:fill="FFFFFF"/>
                        </w:rPr>
                        <w:t> </w:t>
                      </w:r>
                      <w:r w:rsidRPr="0062195C">
                        <w:rPr>
                          <w:rFonts w:ascii="Garamond" w:hAnsi="Garamond"/>
                          <w:bCs/>
                          <w:i/>
                          <w:iCs/>
                          <w:sz w:val="18"/>
                          <w:szCs w:val="18"/>
                        </w:rPr>
                        <w:t xml:space="preserve">| Accepted </w:t>
                      </w:r>
                      <w:bookmarkEnd w:id="1"/>
                      <w:r w:rsidRPr="0062195C">
                        <w:rPr>
                          <w:rFonts w:ascii="Garamond" w:hAnsi="Garamond" w:cs="Tahoma"/>
                          <w:color w:val="222222"/>
                          <w:sz w:val="18"/>
                          <w:szCs w:val="18"/>
                          <w:shd w:val="clear" w:color="auto" w:fill="FFFFFF"/>
                        </w:rPr>
                        <w:t>202</w:t>
                      </w:r>
                      <w:r w:rsidR="0068686F">
                        <w:rPr>
                          <w:rFonts w:ascii="Garamond" w:hAnsi="Garamond" w:cs="Tahoma"/>
                          <w:color w:val="222222"/>
                          <w:sz w:val="18"/>
                          <w:szCs w:val="18"/>
                          <w:shd w:val="clear" w:color="auto" w:fill="FFFFFF"/>
                        </w:rPr>
                        <w:t>5</w:t>
                      </w:r>
                      <w:r w:rsidRPr="0062195C">
                        <w:rPr>
                          <w:rFonts w:ascii="Garamond" w:hAnsi="Garamond" w:cs="Tahoma"/>
                          <w:color w:val="222222"/>
                          <w:sz w:val="18"/>
                          <w:szCs w:val="18"/>
                          <w:shd w:val="clear" w:color="auto" w:fill="FFFFFF"/>
                        </w:rPr>
                        <w:t>-</w:t>
                      </w:r>
                      <w:r w:rsidR="0068686F">
                        <w:rPr>
                          <w:rFonts w:ascii="Garamond" w:hAnsi="Garamond" w:cs="Tahoma"/>
                          <w:color w:val="222222"/>
                          <w:sz w:val="18"/>
                          <w:szCs w:val="18"/>
                          <w:shd w:val="clear" w:color="auto" w:fill="FFFFFF"/>
                        </w:rPr>
                        <w:t>0</w:t>
                      </w:r>
                      <w:r w:rsidR="005343EB">
                        <w:rPr>
                          <w:rFonts w:ascii="Garamond" w:hAnsi="Garamond" w:cs="Tahoma"/>
                          <w:color w:val="222222"/>
                          <w:sz w:val="18"/>
                          <w:szCs w:val="18"/>
                          <w:shd w:val="clear" w:color="auto" w:fill="FFFFFF"/>
                        </w:rPr>
                        <w:t>5</w:t>
                      </w:r>
                      <w:r w:rsidRPr="0062195C">
                        <w:rPr>
                          <w:rFonts w:ascii="Garamond" w:hAnsi="Garamond" w:cs="Tahoma"/>
                          <w:color w:val="222222"/>
                          <w:sz w:val="18"/>
                          <w:szCs w:val="18"/>
                          <w:shd w:val="clear" w:color="auto" w:fill="FFFFFF"/>
                        </w:rPr>
                        <w:t>-</w:t>
                      </w:r>
                      <w:r w:rsidR="005343EB">
                        <w:rPr>
                          <w:rFonts w:ascii="Garamond" w:hAnsi="Garamond" w:cs="Tahoma"/>
                          <w:color w:val="222222"/>
                          <w:sz w:val="18"/>
                          <w:szCs w:val="18"/>
                          <w:shd w:val="clear" w:color="auto" w:fill="FFFFFF"/>
                        </w:rPr>
                        <w:t>16</w:t>
                      </w:r>
                    </w:p>
                    <w:p w14:paraId="6452BB6A" w14:textId="77777777" w:rsidR="00DE22BA" w:rsidRPr="00C855A5" w:rsidRDefault="00DE22BA" w:rsidP="00DE22BA">
                      <w:pPr>
                        <w:spacing w:after="0" w:line="240" w:lineRule="auto"/>
                        <w:ind w:left="567"/>
                        <w:jc w:val="center"/>
                        <w:rPr>
                          <w:rFonts w:ascii="Garamond" w:hAnsi="Garamond"/>
                          <w:bCs/>
                          <w:i/>
                          <w:iCs/>
                          <w:color w:val="FF0000"/>
                          <w:sz w:val="18"/>
                          <w:szCs w:val="18"/>
                        </w:rPr>
                      </w:pPr>
                    </w:p>
                    <w:p w14:paraId="54ECCCEA" w14:textId="77777777" w:rsidR="00DE22BA" w:rsidRPr="004B7284" w:rsidRDefault="00DE22BA" w:rsidP="00DE22BA">
                      <w:pPr>
                        <w:spacing w:after="0" w:line="240" w:lineRule="auto"/>
                        <w:ind w:right="-25"/>
                        <w:jc w:val="center"/>
                        <w:rPr>
                          <w:rFonts w:ascii="Candara" w:hAnsi="Candara"/>
                          <w:bCs/>
                          <w:color w:val="002060"/>
                          <w:sz w:val="20"/>
                        </w:rPr>
                      </w:pPr>
                    </w:p>
                    <w:p w14:paraId="1B7E0D12" w14:textId="77777777" w:rsidR="00DE22BA" w:rsidRDefault="00DE22BA" w:rsidP="00DE22BA">
                      <w:pPr>
                        <w:jc w:val="center"/>
                      </w:pPr>
                    </w:p>
                  </w:txbxContent>
                </v:textbox>
                <w10:wrap anchorx="margin"/>
              </v:rect>
            </w:pict>
          </mc:Fallback>
        </mc:AlternateContent>
      </w:r>
    </w:p>
    <w:p w14:paraId="5CF5BB18" w14:textId="5FE1C6E6" w:rsidR="00D14EC6" w:rsidRPr="00E31829" w:rsidRDefault="00D14EC6" w:rsidP="00D14EC6">
      <w:pPr>
        <w:widowControl w:val="0"/>
        <w:autoSpaceDE w:val="0"/>
        <w:autoSpaceDN w:val="0"/>
        <w:adjustRightInd w:val="0"/>
        <w:spacing w:after="0" w:line="240" w:lineRule="auto"/>
        <w:ind w:right="-39" w:hanging="1"/>
        <w:jc w:val="center"/>
        <w:rPr>
          <w:rFonts w:ascii="Garamond" w:hAnsi="Garamond" w:cs="EB Garamond"/>
          <w:b/>
          <w:sz w:val="28"/>
          <w:szCs w:val="28"/>
        </w:rPr>
      </w:pPr>
    </w:p>
    <w:p w14:paraId="54E3B1EC" w14:textId="53683813" w:rsidR="00717C66" w:rsidRPr="00E31829" w:rsidRDefault="00717C66">
      <w:pPr>
        <w:rPr>
          <w:rFonts w:ascii="Garamond" w:hAnsi="Garamond" w:cs="EB Garamond"/>
          <w:sz w:val="16"/>
        </w:rPr>
      </w:pPr>
    </w:p>
    <w:p w14:paraId="4E4B931A" w14:textId="77777777" w:rsidR="00717C66" w:rsidRPr="00E31829" w:rsidRDefault="00717C66">
      <w:pPr>
        <w:rPr>
          <w:rFonts w:ascii="Garamond" w:hAnsi="Garamond" w:cs="EB Garamond"/>
          <w:b/>
          <w:sz w:val="28"/>
        </w:rPr>
      </w:pPr>
    </w:p>
    <w:p w14:paraId="40307E9B" w14:textId="380718A3" w:rsidR="00717C66" w:rsidRDefault="00CA74CB">
      <w:pPr>
        <w:jc w:val="center"/>
        <w:rPr>
          <w:rFonts w:ascii="Garamond" w:hAnsi="Garamond" w:cs="EB Garamond"/>
          <w:b/>
          <w:sz w:val="28"/>
        </w:rPr>
      </w:pPr>
      <w:r w:rsidRPr="00E31829">
        <w:rPr>
          <w:rFonts w:ascii="Garamond" w:hAnsi="Garamond" w:cs="EB Garamond"/>
          <w:b/>
          <w:sz w:val="28"/>
        </w:rPr>
        <w:t xml:space="preserve">STRATEGIES FOR BUILDING DISCIPLINE IN EARLY CHILDHOOD THROUGH </w:t>
      </w:r>
      <w:r w:rsidR="00E73B65" w:rsidRPr="00E73B65">
        <w:rPr>
          <w:rFonts w:ascii="Garamond" w:hAnsi="Garamond" w:cs="EB Garamond"/>
          <w:b/>
          <w:i/>
          <w:iCs/>
          <w:sz w:val="28"/>
        </w:rPr>
        <w:t>BAMAINAN</w:t>
      </w:r>
      <w:r w:rsidRPr="00E31829">
        <w:rPr>
          <w:rFonts w:ascii="Garamond" w:hAnsi="Garamond" w:cs="EB Garamond"/>
          <w:b/>
          <w:sz w:val="28"/>
        </w:rPr>
        <w:t>: A CULTURAL STUDY OF BANJAR SOCIETY IN SOUTH KALIMANTAN</w:t>
      </w:r>
    </w:p>
    <w:p w14:paraId="4A18D75B" w14:textId="77777777" w:rsidR="00E73B65" w:rsidRDefault="00E73B65" w:rsidP="00E31829">
      <w:pPr>
        <w:spacing w:after="0" w:line="240" w:lineRule="auto"/>
        <w:jc w:val="center"/>
        <w:rPr>
          <w:rFonts w:ascii="Garamond" w:hAnsi="Garamond" w:cs="Times New Roman"/>
          <w:b/>
          <w:bCs/>
          <w:sz w:val="24"/>
          <w:szCs w:val="24"/>
        </w:rPr>
      </w:pPr>
    </w:p>
    <w:p w14:paraId="724130C4" w14:textId="3C5954D9" w:rsidR="00094EC6" w:rsidRPr="00E31829" w:rsidRDefault="00094EC6" w:rsidP="00E31829">
      <w:pPr>
        <w:spacing w:after="0" w:line="240" w:lineRule="auto"/>
        <w:jc w:val="center"/>
        <w:rPr>
          <w:rFonts w:ascii="Garamond" w:hAnsi="Garamond" w:cs="Times New Roman"/>
          <w:b/>
          <w:bCs/>
          <w:sz w:val="24"/>
          <w:szCs w:val="24"/>
          <w:vertAlign w:val="superscript"/>
        </w:rPr>
      </w:pPr>
      <w:r w:rsidRPr="00E31829">
        <w:rPr>
          <w:rFonts w:ascii="Garamond" w:hAnsi="Garamond" w:cs="Times New Roman"/>
          <w:b/>
          <w:bCs/>
          <w:sz w:val="24"/>
          <w:szCs w:val="24"/>
        </w:rPr>
        <w:t>Faqihatuddiniyah</w:t>
      </w:r>
      <w:r w:rsidRPr="00E31829">
        <w:rPr>
          <w:rFonts w:ascii="Garamond" w:hAnsi="Garamond" w:cs="Times New Roman"/>
          <w:b/>
          <w:bCs/>
          <w:sz w:val="24"/>
          <w:szCs w:val="24"/>
          <w:vertAlign w:val="superscript"/>
        </w:rPr>
        <w:t>1</w:t>
      </w:r>
      <w:r w:rsidR="00E31829">
        <w:rPr>
          <w:rFonts w:ascii="Garamond" w:hAnsi="Garamond" w:cs="Times New Roman"/>
          <w:b/>
          <w:bCs/>
          <w:sz w:val="24"/>
          <w:szCs w:val="24"/>
          <w:vertAlign w:val="superscript"/>
        </w:rPr>
        <w:t>*</w:t>
      </w:r>
      <w:r w:rsidRPr="00E31829">
        <w:rPr>
          <w:rFonts w:ascii="Garamond" w:hAnsi="Garamond" w:cs="Times New Roman"/>
          <w:b/>
          <w:bCs/>
          <w:sz w:val="24"/>
          <w:szCs w:val="24"/>
        </w:rPr>
        <w:t>, Encep Syarief Nurdin</w:t>
      </w:r>
      <w:r w:rsidRPr="00E31829">
        <w:rPr>
          <w:rFonts w:ascii="Garamond" w:hAnsi="Garamond" w:cs="Times New Roman"/>
          <w:b/>
          <w:bCs/>
          <w:sz w:val="24"/>
          <w:szCs w:val="24"/>
          <w:vertAlign w:val="superscript"/>
        </w:rPr>
        <w:t>2</w:t>
      </w:r>
      <w:r w:rsidRPr="00E31829">
        <w:rPr>
          <w:rFonts w:ascii="Garamond" w:hAnsi="Garamond" w:cs="Times New Roman"/>
          <w:b/>
          <w:bCs/>
          <w:sz w:val="24"/>
          <w:szCs w:val="24"/>
        </w:rPr>
        <w:t>, Naniek Mariani</w:t>
      </w:r>
      <w:r w:rsidRPr="00E31829">
        <w:rPr>
          <w:rFonts w:ascii="Garamond" w:hAnsi="Garamond" w:cs="Times New Roman"/>
          <w:b/>
          <w:bCs/>
          <w:sz w:val="24"/>
          <w:szCs w:val="24"/>
          <w:vertAlign w:val="superscript"/>
        </w:rPr>
        <w:t>3</w:t>
      </w:r>
      <w:r w:rsidRPr="00E31829">
        <w:rPr>
          <w:rFonts w:ascii="Garamond" w:hAnsi="Garamond" w:cs="Times New Roman"/>
          <w:b/>
          <w:bCs/>
          <w:sz w:val="24"/>
          <w:szCs w:val="24"/>
        </w:rPr>
        <w:t>, Aceng Kosasih</w:t>
      </w:r>
      <w:r w:rsidRPr="00E31829">
        <w:rPr>
          <w:rFonts w:ascii="Garamond" w:hAnsi="Garamond" w:cs="Times New Roman"/>
          <w:b/>
          <w:bCs/>
          <w:sz w:val="24"/>
          <w:szCs w:val="24"/>
          <w:vertAlign w:val="superscript"/>
        </w:rPr>
        <w:t>4</w:t>
      </w:r>
    </w:p>
    <w:p w14:paraId="572BB4E3" w14:textId="5C433774" w:rsidR="00E31829" w:rsidRDefault="00E31829" w:rsidP="00E31829">
      <w:pPr>
        <w:spacing w:after="0" w:line="240" w:lineRule="auto"/>
        <w:jc w:val="center"/>
        <w:rPr>
          <w:rFonts w:ascii="Garamond" w:hAnsi="Garamond" w:cs="Times New Roman"/>
          <w:szCs w:val="22"/>
        </w:rPr>
      </w:pPr>
      <w:r w:rsidRPr="00E31829">
        <w:rPr>
          <w:rFonts w:ascii="Garamond" w:hAnsi="Garamond" w:cs="Times New Roman"/>
          <w:szCs w:val="22"/>
          <w:vertAlign w:val="superscript"/>
        </w:rPr>
        <w:t>1,2,4</w:t>
      </w:r>
      <w:r w:rsidR="00094EC6" w:rsidRPr="00E31829">
        <w:rPr>
          <w:rFonts w:ascii="Garamond" w:hAnsi="Garamond" w:cs="Times New Roman"/>
          <w:szCs w:val="22"/>
        </w:rPr>
        <w:t>Universitas Pendidikan Indonesia</w:t>
      </w:r>
      <w:r>
        <w:rPr>
          <w:rFonts w:ascii="Garamond" w:hAnsi="Garamond" w:cs="Times New Roman"/>
          <w:szCs w:val="22"/>
        </w:rPr>
        <w:t>, Bandung</w:t>
      </w:r>
      <w:r w:rsidR="00094EC6" w:rsidRPr="00E31829">
        <w:rPr>
          <w:rFonts w:ascii="Garamond" w:hAnsi="Garamond" w:cs="Times New Roman"/>
          <w:szCs w:val="22"/>
        </w:rPr>
        <w:t xml:space="preserve"> </w:t>
      </w:r>
    </w:p>
    <w:p w14:paraId="49F8BE9F" w14:textId="202EA376" w:rsidR="00094EC6" w:rsidRPr="00E31829" w:rsidRDefault="00E31829" w:rsidP="00E31829">
      <w:pPr>
        <w:spacing w:after="0" w:line="240" w:lineRule="auto"/>
        <w:jc w:val="center"/>
        <w:rPr>
          <w:rFonts w:ascii="Garamond" w:hAnsi="Garamond" w:cs="Times New Roman"/>
          <w:szCs w:val="22"/>
          <w:vertAlign w:val="superscript"/>
        </w:rPr>
      </w:pPr>
      <w:r w:rsidRPr="00E31829">
        <w:rPr>
          <w:rFonts w:ascii="Garamond" w:hAnsi="Garamond" w:cs="Times New Roman"/>
          <w:szCs w:val="22"/>
          <w:vertAlign w:val="superscript"/>
        </w:rPr>
        <w:t>3</w:t>
      </w:r>
      <w:r w:rsidR="00094EC6" w:rsidRPr="00E31829">
        <w:rPr>
          <w:rFonts w:ascii="Garamond" w:hAnsi="Garamond" w:cs="Times New Roman"/>
          <w:szCs w:val="22"/>
        </w:rPr>
        <w:t>Universitas Lambung Mangkurat</w:t>
      </w:r>
      <w:r>
        <w:rPr>
          <w:rFonts w:ascii="Garamond" w:hAnsi="Garamond" w:cs="Times New Roman"/>
          <w:szCs w:val="22"/>
        </w:rPr>
        <w:t>, Banjarmasin</w:t>
      </w:r>
    </w:p>
    <w:p w14:paraId="4E9C365A" w14:textId="5E9387B7" w:rsidR="00CA74CB" w:rsidRDefault="00094EC6" w:rsidP="00E31829">
      <w:pPr>
        <w:spacing w:after="0" w:line="240" w:lineRule="auto"/>
        <w:jc w:val="center"/>
        <w:rPr>
          <w:rFonts w:ascii="Garamond" w:hAnsi="Garamond" w:cs="EB Garamond"/>
          <w:szCs w:val="22"/>
        </w:rPr>
      </w:pPr>
      <w:r w:rsidRPr="00E31829">
        <w:rPr>
          <w:rFonts w:ascii="Garamond" w:hAnsi="Garamond" w:cs="EB Garamond"/>
          <w:szCs w:val="22"/>
        </w:rPr>
        <w:t xml:space="preserve">Email: </w:t>
      </w:r>
      <w:hyperlink r:id="rId9" w:history="1">
        <w:r w:rsidR="00E31829" w:rsidRPr="00027B5A">
          <w:rPr>
            <w:rStyle w:val="Hyperlink"/>
            <w:rFonts w:ascii="Garamond" w:hAnsi="Garamond" w:cs="EB Garamond"/>
            <w:szCs w:val="22"/>
          </w:rPr>
          <w:t>faqihatuddiniyah@upi.edu*</w:t>
        </w:r>
      </w:hyperlink>
    </w:p>
    <w:p w14:paraId="5C207CDC" w14:textId="231E53C5" w:rsidR="00DA1E47" w:rsidRPr="00E31829" w:rsidRDefault="00DA1E47" w:rsidP="00E31829">
      <w:pPr>
        <w:pBdr>
          <w:bottom w:val="double" w:sz="4" w:space="1" w:color="auto"/>
        </w:pBdr>
        <w:spacing w:after="0" w:line="240" w:lineRule="auto"/>
        <w:rPr>
          <w:rFonts w:ascii="Garamond" w:hAnsi="Garamond" w:cs="EB Garamond"/>
          <w:sz w:val="24"/>
          <w:vertAlign w:val="superscript"/>
        </w:rPr>
      </w:pPr>
    </w:p>
    <w:p w14:paraId="38AC1579" w14:textId="1E17C0DA" w:rsidR="00717C66" w:rsidRPr="00E31829" w:rsidRDefault="00FD5135" w:rsidP="00DE22BA">
      <w:pPr>
        <w:pStyle w:val="P68B1DB1-Normal5"/>
        <w:spacing w:after="0" w:line="240" w:lineRule="auto"/>
        <w:jc w:val="center"/>
        <w:rPr>
          <w:rFonts w:ascii="Garamond" w:hAnsi="Garamond"/>
          <w:sz w:val="20"/>
        </w:rPr>
      </w:pPr>
      <w:r w:rsidRPr="00E31829">
        <w:rPr>
          <w:rFonts w:ascii="Garamond" w:hAnsi="Garamond"/>
          <w:sz w:val="20"/>
        </w:rPr>
        <w:t>Abstract</w:t>
      </w:r>
    </w:p>
    <w:p w14:paraId="3C1CA7A4" w14:textId="41BE7FAC" w:rsidR="00CB5E64" w:rsidRPr="00E31829" w:rsidRDefault="00CB5E64" w:rsidP="00DE22BA">
      <w:pPr>
        <w:pStyle w:val="P68B1DB1-Normal6"/>
        <w:spacing w:after="0" w:line="240" w:lineRule="auto"/>
        <w:jc w:val="both"/>
        <w:rPr>
          <w:rFonts w:ascii="Garamond" w:hAnsi="Garamond"/>
          <w:sz w:val="20"/>
        </w:rPr>
      </w:pPr>
      <w:r w:rsidRPr="00E31829">
        <w:rPr>
          <w:rFonts w:ascii="Garamond" w:hAnsi="Garamond"/>
          <w:sz w:val="20"/>
        </w:rPr>
        <w:t>This study investigates strategies for fostering discipline in early childhood within the Banjar community by integrating traditional games (</w:t>
      </w:r>
      <w:r w:rsidR="00E73B65" w:rsidRPr="00E73B65">
        <w:rPr>
          <w:rFonts w:ascii="Garamond" w:hAnsi="Garamond"/>
          <w:i/>
          <w:iCs/>
          <w:sz w:val="20"/>
        </w:rPr>
        <w:t>bamainan</w:t>
      </w:r>
      <w:r w:rsidRPr="00E31829">
        <w:rPr>
          <w:rFonts w:ascii="Garamond" w:hAnsi="Garamond"/>
          <w:sz w:val="20"/>
        </w:rPr>
        <w:t>) as a cultural medium. The research highlights the habituation method as a key approach, whereby teachers establish routines such as arriving on time, tidying up after play, queuing for turns, and maintaining classroom order. This process is enhanced through motivational storytelling, consistent teacher modeling, and the moral guidance of acceptable behavior, contributing to the holistic development of discipline in young learners.The methodology employed a qualitative descriptive approach, focusing on cultural practices in Banjar society. Data collection techniques included interviews, observations, and documentation to explore how discipline strategies are implemented in early childhood education settings. The analysis involved multiple stages: data collection, reduction, presentation, and conclusion drawing. The study also examined supporting and inhibiting factors influencing the development of discipline, such as teacher consistency, parental collaboration, and the child’s developmental readiness.The findings reveal that discipline-building in early childhood is deeply rooted in the cultural values of the Banjar community. Teachers play a pivotal role as models, demonstrating behaviors and engaging in active participation during activities to instill good habits. Supporting factors include the synergy between teachers and parents, while challenges arise from inconsistent parental involvement and the varying developmental stages of children. This research underscores the importance of culturally contextualized methods in nurturing character and discipline in early childhood education.</w:t>
      </w:r>
    </w:p>
    <w:p w14:paraId="511DC726" w14:textId="319D2A75" w:rsidR="00717C66" w:rsidRPr="00E31829" w:rsidRDefault="00FD5135" w:rsidP="00E73B65">
      <w:pPr>
        <w:pStyle w:val="P68B1DB1-Normal6"/>
        <w:spacing w:after="0" w:line="240" w:lineRule="auto"/>
        <w:jc w:val="both"/>
        <w:rPr>
          <w:rFonts w:ascii="Garamond" w:hAnsi="Garamond"/>
          <w:sz w:val="20"/>
        </w:rPr>
      </w:pPr>
      <w:r w:rsidRPr="00E31829">
        <w:rPr>
          <w:rFonts w:ascii="Garamond" w:hAnsi="Garamond"/>
          <w:b/>
          <w:sz w:val="20"/>
        </w:rPr>
        <w:t xml:space="preserve">Keywords: </w:t>
      </w:r>
      <w:r w:rsidR="00CB5E64" w:rsidRPr="00E31829">
        <w:rPr>
          <w:rFonts w:ascii="Garamond" w:hAnsi="Garamond"/>
          <w:sz w:val="20"/>
        </w:rPr>
        <w:t xml:space="preserve">Strategies, Building Discipline, </w:t>
      </w:r>
      <w:r w:rsidR="00E73B65" w:rsidRPr="00E73B65">
        <w:rPr>
          <w:rFonts w:ascii="Garamond" w:hAnsi="Garamond"/>
          <w:i/>
          <w:iCs/>
          <w:sz w:val="20"/>
        </w:rPr>
        <w:t>Bamainan</w:t>
      </w:r>
      <w:r w:rsidR="00CB5E64" w:rsidRPr="00E31829">
        <w:rPr>
          <w:rFonts w:ascii="Garamond" w:hAnsi="Garamond"/>
          <w:sz w:val="20"/>
        </w:rPr>
        <w:t>, Banjar Society, South Kalimantan</w:t>
      </w:r>
    </w:p>
    <w:p w14:paraId="159E71F2" w14:textId="77777777" w:rsidR="00E31829" w:rsidRPr="00E31829" w:rsidRDefault="00E31829" w:rsidP="00DE22BA">
      <w:pPr>
        <w:pStyle w:val="P68B1DB1-Normal6"/>
        <w:spacing w:after="0" w:line="240" w:lineRule="auto"/>
        <w:jc w:val="both"/>
        <w:rPr>
          <w:rFonts w:ascii="Garamond" w:hAnsi="Garamond"/>
          <w:sz w:val="20"/>
        </w:rPr>
      </w:pPr>
    </w:p>
    <w:p w14:paraId="56B24C5F" w14:textId="77777777" w:rsidR="00DE22BA" w:rsidRPr="00E31829" w:rsidRDefault="00DE22BA" w:rsidP="00DE22BA">
      <w:pPr>
        <w:spacing w:after="0" w:line="240" w:lineRule="auto"/>
        <w:jc w:val="center"/>
        <w:rPr>
          <w:rFonts w:ascii="Garamond" w:eastAsia="Times New Roman" w:hAnsi="Garamond" w:cs="Times New Roman"/>
          <w:b/>
          <w:bCs/>
          <w:kern w:val="0"/>
          <w:sz w:val="20"/>
          <w:lang w:val="en-US" w:eastAsia="en-US"/>
          <w14:ligatures w14:val="none"/>
        </w:rPr>
      </w:pPr>
      <w:r w:rsidRPr="00E31829">
        <w:rPr>
          <w:rFonts w:ascii="Garamond" w:eastAsia="Times New Roman" w:hAnsi="Garamond" w:cs="Times New Roman"/>
          <w:b/>
          <w:bCs/>
          <w:kern w:val="0"/>
          <w:sz w:val="20"/>
          <w:lang w:val="en-US" w:eastAsia="en-US"/>
          <w14:ligatures w14:val="none"/>
        </w:rPr>
        <w:t>Abstrak</w:t>
      </w:r>
    </w:p>
    <w:p w14:paraId="669E315A" w14:textId="7C07C7D9" w:rsidR="00CB5E64" w:rsidRPr="00E31829" w:rsidRDefault="00CB5E64" w:rsidP="00DE22BA">
      <w:pPr>
        <w:pBdr>
          <w:bottom w:val="double" w:sz="4" w:space="1" w:color="auto"/>
        </w:pBdr>
        <w:spacing w:after="0" w:line="240" w:lineRule="auto"/>
        <w:jc w:val="both"/>
        <w:rPr>
          <w:rFonts w:ascii="Garamond" w:eastAsia="Times New Roman" w:hAnsi="Garamond" w:cs="Times New Roman"/>
          <w:kern w:val="0"/>
          <w:sz w:val="20"/>
          <w:lang w:val="en-US" w:eastAsia="en-US"/>
          <w14:ligatures w14:val="none"/>
        </w:rPr>
      </w:pPr>
      <w:r w:rsidRPr="00E31829">
        <w:rPr>
          <w:rFonts w:ascii="Garamond" w:eastAsia="Times New Roman" w:hAnsi="Garamond" w:cs="Times New Roman"/>
          <w:kern w:val="0"/>
          <w:sz w:val="20"/>
          <w:lang w:val="en-US" w:eastAsia="en-US"/>
          <w14:ligatures w14:val="none"/>
        </w:rPr>
        <w:t xml:space="preserve">Penelitian ini menyelidiki strategi untuk membina kedisiplinan pada anak usia dini di masyarakat Banjar dengan mengintegrasikan permainan tradisional </w:t>
      </w:r>
      <w:r w:rsidRPr="00E73B65">
        <w:rPr>
          <w:rFonts w:ascii="Garamond" w:eastAsia="Times New Roman" w:hAnsi="Garamond" w:cs="Times New Roman"/>
          <w:kern w:val="0"/>
          <w:sz w:val="20"/>
          <w:lang w:val="en-US" w:eastAsia="en-US"/>
          <w14:ligatures w14:val="none"/>
        </w:rPr>
        <w:t>(</w:t>
      </w:r>
      <w:r w:rsidR="00E73B65" w:rsidRPr="00E73B65">
        <w:rPr>
          <w:rFonts w:ascii="Garamond" w:eastAsia="Times New Roman" w:hAnsi="Garamond" w:cs="Times New Roman"/>
          <w:kern w:val="0"/>
          <w:sz w:val="20"/>
          <w:lang w:val="en-US" w:eastAsia="en-US"/>
          <w14:ligatures w14:val="none"/>
        </w:rPr>
        <w:t>bamainan</w:t>
      </w:r>
      <w:r w:rsidRPr="00E31829">
        <w:rPr>
          <w:rFonts w:ascii="Garamond" w:eastAsia="Times New Roman" w:hAnsi="Garamond" w:cs="Times New Roman"/>
          <w:kern w:val="0"/>
          <w:sz w:val="20"/>
          <w:lang w:val="en-US" w:eastAsia="en-US"/>
          <w14:ligatures w14:val="none"/>
        </w:rPr>
        <w:t>) sebagai media budaya. Penelitian ini menyoroti metode pembiasaan sebagai pendekatan utama, di mana para guru menetapkan rutinitas seperti datang tepat waktu, merapikan diri setelah bermain, mengantri giliran, dan menjaga ketertiban kelas. Proses ini ditingkatkan melalui cerita motivasi, pemodelan guru yang konsisten, dan bimbingan moral tentang perilaku yang dapat diterima, yang berkontribusi pada pengembangan disiplin secara holistik pada siswa muda Metodologi penelitian ini menggunakan pendekatan deskriptif kualitatif, dengan fokus pada praktik-praktik budaya di masyarakat Banjar. Teknik pengumpulan data termasuk wawancara, observasi, dan dokumentasi untuk mengeksplorasi bagaimana strategi disiplin diterapkan di lingkungan pendidikan anak usia dini. Analisis melibatkan beberapa tahap: pengumpulan data, reduksi, penyajian, dan penarikan kesimpulan. Studi ini juga meneliti faktor pendukung dan penghambat yang mempengaruhi perkembangan disiplin, seperti konsistensi guru, kolaborasi orang tua, dan kesiapan perkembangan anak Temuan menunjukkan bahwa pembangunan disiplin pada anak usia dini berakar kuat pada nilai-nilai budaya masyarakat Banjar. Guru memainkan peran penting sebagai model, mendemonstrasikan perilaku dan terlibat dalam partisipasi aktif selama kegiatan untuk menanamkan kebiasaan yang baik. Faktor pendukung termasuk sinergi antara guru dan orang tua, sementara tantangan muncul dari keterlibatan orang tua yang tidak konsisten dan tahap perkembangan anak yang berbeda-beda. Penelitian ini menggarisbawahi pentingnya metode yang sesuai dengan budaya dalam menanamkan karakter dan disiplin dalam pendidikan anak usia dini.</w:t>
      </w:r>
    </w:p>
    <w:p w14:paraId="659906F6" w14:textId="56B1CBB3" w:rsidR="00DE22BA" w:rsidRDefault="00DE22BA" w:rsidP="00CB5E64">
      <w:pPr>
        <w:pBdr>
          <w:bottom w:val="double" w:sz="4" w:space="1" w:color="auto"/>
        </w:pBdr>
        <w:spacing w:after="0" w:line="240" w:lineRule="auto"/>
        <w:jc w:val="both"/>
        <w:rPr>
          <w:rFonts w:ascii="Garamond" w:eastAsia="Times New Roman" w:hAnsi="Garamond" w:cs="Times New Roman"/>
          <w:kern w:val="0"/>
          <w:sz w:val="20"/>
          <w:lang w:val="en-US" w:eastAsia="en-US"/>
          <w14:ligatures w14:val="none"/>
        </w:rPr>
      </w:pPr>
      <w:r w:rsidRPr="00E31829">
        <w:rPr>
          <w:rFonts w:ascii="Garamond" w:eastAsia="Times New Roman" w:hAnsi="Garamond" w:cs="Times New Roman"/>
          <w:b/>
          <w:bCs/>
          <w:kern w:val="0"/>
          <w:sz w:val="20"/>
          <w:lang w:val="en-US" w:eastAsia="en-US"/>
          <w14:ligatures w14:val="none"/>
        </w:rPr>
        <w:t>Kata kunci:</w:t>
      </w:r>
      <w:r w:rsidRPr="00E31829">
        <w:rPr>
          <w:rFonts w:ascii="Garamond" w:eastAsia="Times New Roman" w:hAnsi="Garamond" w:cs="Times New Roman"/>
          <w:kern w:val="0"/>
          <w:sz w:val="20"/>
          <w:lang w:val="en-US" w:eastAsia="en-US"/>
          <w14:ligatures w14:val="none"/>
        </w:rPr>
        <w:t xml:space="preserve"> </w:t>
      </w:r>
      <w:r w:rsidR="00CB5E64" w:rsidRPr="00E31829">
        <w:rPr>
          <w:rFonts w:ascii="Garamond" w:eastAsia="Times New Roman" w:hAnsi="Garamond" w:cs="Times New Roman"/>
          <w:kern w:val="0"/>
          <w:sz w:val="20"/>
          <w:lang w:val="en-US" w:eastAsia="en-US"/>
          <w14:ligatures w14:val="none"/>
        </w:rPr>
        <w:t xml:space="preserve">Strategi, Membangun Disiplin, </w:t>
      </w:r>
      <w:r w:rsidR="00E73B65" w:rsidRPr="00E73B65">
        <w:rPr>
          <w:rFonts w:ascii="Garamond" w:eastAsia="Times New Roman" w:hAnsi="Garamond" w:cs="Times New Roman"/>
          <w:kern w:val="0"/>
          <w:sz w:val="20"/>
          <w:lang w:val="en-US" w:eastAsia="en-US"/>
          <w14:ligatures w14:val="none"/>
        </w:rPr>
        <w:t>Bamainan</w:t>
      </w:r>
      <w:r w:rsidR="00CB5E64" w:rsidRPr="00E31829">
        <w:rPr>
          <w:rFonts w:ascii="Garamond" w:eastAsia="Times New Roman" w:hAnsi="Garamond" w:cs="Times New Roman"/>
          <w:kern w:val="0"/>
          <w:sz w:val="20"/>
          <w:lang w:val="en-US" w:eastAsia="en-US"/>
          <w14:ligatures w14:val="none"/>
        </w:rPr>
        <w:t>, Masyarakat Banjar, Kalimantan Selatan</w:t>
      </w:r>
    </w:p>
    <w:p w14:paraId="3675DAFF" w14:textId="727C926D" w:rsidR="00E31829" w:rsidRDefault="00E31829" w:rsidP="00CB5E64">
      <w:pPr>
        <w:pBdr>
          <w:bottom w:val="double" w:sz="4" w:space="1" w:color="auto"/>
        </w:pBdr>
        <w:spacing w:after="0" w:line="240" w:lineRule="auto"/>
        <w:jc w:val="both"/>
        <w:rPr>
          <w:rFonts w:ascii="Garamond" w:eastAsia="Times New Roman" w:hAnsi="Garamond" w:cs="Times New Roman"/>
          <w:kern w:val="0"/>
          <w:sz w:val="20"/>
          <w:lang w:val="en-US" w:eastAsia="en-US"/>
          <w14:ligatures w14:val="none"/>
        </w:rPr>
      </w:pPr>
    </w:p>
    <w:p w14:paraId="300A50AA" w14:textId="56D5843B" w:rsidR="00E31829" w:rsidRDefault="00E31829" w:rsidP="00CB5E64">
      <w:pPr>
        <w:pBdr>
          <w:bottom w:val="double" w:sz="4" w:space="1" w:color="auto"/>
        </w:pBdr>
        <w:spacing w:after="0" w:line="240" w:lineRule="auto"/>
        <w:jc w:val="both"/>
        <w:rPr>
          <w:rFonts w:ascii="Garamond" w:eastAsia="Times New Roman" w:hAnsi="Garamond" w:cs="Times New Roman"/>
          <w:kern w:val="0"/>
          <w:sz w:val="20"/>
          <w:lang w:val="en-US" w:eastAsia="en-US"/>
          <w14:ligatures w14:val="none"/>
        </w:rPr>
      </w:pPr>
    </w:p>
    <w:p w14:paraId="78DA1D98" w14:textId="77777777" w:rsidR="00DE22BA" w:rsidRPr="00E31829" w:rsidRDefault="00DE22BA" w:rsidP="00DE22BA">
      <w:pPr>
        <w:pBdr>
          <w:bottom w:val="double" w:sz="4" w:space="1" w:color="auto"/>
        </w:pBdr>
        <w:spacing w:after="0" w:line="240" w:lineRule="auto"/>
        <w:jc w:val="both"/>
        <w:rPr>
          <w:rFonts w:ascii="Garamond" w:eastAsia="Times New Roman" w:hAnsi="Garamond" w:cs="Times New Roman"/>
          <w:kern w:val="0"/>
          <w:sz w:val="20"/>
          <w:lang w:val="en-US" w:eastAsia="en-US"/>
          <w14:ligatures w14:val="none"/>
        </w:rPr>
      </w:pPr>
    </w:p>
    <w:p w14:paraId="4F8AE943" w14:textId="77777777" w:rsidR="002C3D96" w:rsidRDefault="002C3D96" w:rsidP="00E73B65">
      <w:pPr>
        <w:spacing w:after="0" w:line="360" w:lineRule="auto"/>
        <w:jc w:val="both"/>
        <w:rPr>
          <w:rFonts w:ascii="Garamond" w:hAnsi="Garamond" w:cs="Times New Roman"/>
          <w:b/>
          <w:bCs/>
          <w:sz w:val="24"/>
          <w:szCs w:val="24"/>
          <w:lang w:val="sv-SE"/>
        </w:rPr>
      </w:pPr>
    </w:p>
    <w:p w14:paraId="259D745B" w14:textId="626B7596" w:rsidR="00CB5E64" w:rsidRPr="00E31829" w:rsidRDefault="00CB5E64" w:rsidP="00E73B65">
      <w:pPr>
        <w:spacing w:after="0" w:line="360" w:lineRule="auto"/>
        <w:jc w:val="both"/>
        <w:rPr>
          <w:rFonts w:ascii="Garamond" w:hAnsi="Garamond" w:cs="Times New Roman"/>
          <w:b/>
          <w:bCs/>
          <w:sz w:val="24"/>
          <w:szCs w:val="24"/>
          <w:lang w:val="sv-SE"/>
        </w:rPr>
      </w:pPr>
      <w:r w:rsidRPr="00E31829">
        <w:rPr>
          <w:rFonts w:ascii="Garamond" w:hAnsi="Garamond" w:cs="Times New Roman"/>
          <w:b/>
          <w:bCs/>
          <w:sz w:val="24"/>
          <w:szCs w:val="24"/>
          <w:lang w:val="sv-SE"/>
        </w:rPr>
        <w:t>INTRODUCTION</w:t>
      </w:r>
    </w:p>
    <w:p w14:paraId="2485900A" w14:textId="18EDA1F0" w:rsidR="00CB5E64" w:rsidRPr="00E31829" w:rsidRDefault="00CB5E64" w:rsidP="00F1282A">
      <w:pPr>
        <w:tabs>
          <w:tab w:val="left" w:pos="567"/>
        </w:tabs>
        <w:spacing w:after="0" w:line="360" w:lineRule="auto"/>
        <w:jc w:val="both"/>
        <w:rPr>
          <w:rFonts w:ascii="Garamond" w:hAnsi="Garamond" w:cs="Times New Roman"/>
          <w:sz w:val="24"/>
          <w:szCs w:val="24"/>
          <w:lang w:val="sv-SE"/>
        </w:rPr>
      </w:pPr>
      <w:r w:rsidRPr="00E31829">
        <w:rPr>
          <w:rFonts w:ascii="Garamond" w:hAnsi="Garamond" w:cs="Times New Roman"/>
          <w:sz w:val="24"/>
          <w:szCs w:val="24"/>
          <w:lang w:val="sv-SE"/>
        </w:rPr>
        <w:tab/>
        <w:t>Character education is provided in various educational institutions in Indonesia. One of the character education institutions is Early Childhood Education (ECED). PAUD or pre-school age is a period in which children have not yet entered formal education.</w:t>
      </w:r>
      <w:r w:rsidR="00F1282A" w:rsidRPr="002C3D96">
        <w:rPr>
          <w:rStyle w:val="FootnoteReference"/>
        </w:rPr>
        <w:footnoteReference w:id="1"/>
      </w:r>
      <w:r w:rsidRPr="00E31829">
        <w:rPr>
          <w:rFonts w:ascii="Garamond" w:hAnsi="Garamond" w:cs="Times New Roman"/>
          <w:sz w:val="24"/>
          <w:szCs w:val="24"/>
          <w:lang w:val="sv-SE"/>
        </w:rPr>
        <w:t xml:space="preserve"> PAUD is the basis for the formation of human moral character, so that attitudes and behaviors are formed as well as basic abilities in accordance with the stage of development. For this reason, a process of habituation of disciplinary character in early childhood is needed.  The importance of the process of habituation of disciplinary character in early childhood so that children can develop optimally n</w:t>
      </w:r>
      <w:r w:rsidR="00F1282A">
        <w:rPr>
          <w:rFonts w:ascii="Garamond" w:hAnsi="Garamond" w:cs="Times New Roman"/>
          <w:sz w:val="24"/>
          <w:szCs w:val="24"/>
          <w:lang w:val="sv-SE"/>
        </w:rPr>
        <w:t>ot only from the cognitive side.</w:t>
      </w:r>
      <w:r w:rsidR="00F1282A" w:rsidRPr="002C3D96">
        <w:rPr>
          <w:rStyle w:val="FootnoteReference"/>
        </w:rPr>
        <w:footnoteReference w:id="2"/>
      </w:r>
    </w:p>
    <w:p w14:paraId="32F3A653" w14:textId="70968F5A" w:rsidR="00CB5E64" w:rsidRPr="00E31829" w:rsidRDefault="00CB5E64" w:rsidP="00E73B65">
      <w:pPr>
        <w:tabs>
          <w:tab w:val="left" w:pos="567"/>
        </w:tabs>
        <w:spacing w:after="0" w:line="360" w:lineRule="auto"/>
        <w:jc w:val="both"/>
        <w:rPr>
          <w:rFonts w:ascii="Garamond" w:hAnsi="Garamond" w:cs="Times New Roman"/>
          <w:sz w:val="24"/>
          <w:szCs w:val="24"/>
          <w:lang w:val="sv-SE"/>
        </w:rPr>
      </w:pPr>
      <w:r w:rsidRPr="00E31829">
        <w:rPr>
          <w:rFonts w:ascii="Garamond" w:hAnsi="Garamond" w:cs="Times New Roman"/>
          <w:sz w:val="24"/>
          <w:szCs w:val="24"/>
          <w:lang w:val="sv-SE"/>
        </w:rPr>
        <w:tab/>
        <w:t>Children are the next generation of families and nations. As the next generation, every child must develop optimally. The potential in children is fully developed so that children have a strong personality, good abilities and are beneficial to themselves and the environment</w:t>
      </w:r>
      <w:sdt>
        <w:sdtPr>
          <w:rPr>
            <w:rFonts w:ascii="Garamond" w:hAnsi="Garamond" w:cs="Times New Roman"/>
            <w:sz w:val="24"/>
            <w:szCs w:val="24"/>
            <w:lang w:val="sv-SE"/>
          </w:rPr>
          <w:id w:val="-1921625717"/>
          <w:citation/>
        </w:sdtPr>
        <w:sdtEndPr/>
        <w:sdtContent/>
      </w:sdt>
      <w:r w:rsidRPr="00E31829">
        <w:rPr>
          <w:rFonts w:ascii="Garamond" w:hAnsi="Garamond" w:cs="Times New Roman"/>
          <w:sz w:val="24"/>
          <w:szCs w:val="24"/>
          <w:lang w:val="sv-SE"/>
        </w:rPr>
        <w:t xml:space="preserve"> . In the Law on the National Education System (SISDIKNAS) Number 20 of 2003, it is stated that education aims to "develop abilities and shape the character and civilization of a dignified nation in order to educate the nation's life, aiming for the development of the potential of students to become human beings who are faithful and devoted to God Almighty, have noble character, are healthy, knowledgeable, capable, creative, independent, and become democratic and responsible citizens". (Republic of Indonesia, 2003).</w:t>
      </w:r>
      <w:r w:rsidR="00F1282A" w:rsidRPr="002C3D96">
        <w:rPr>
          <w:rStyle w:val="FootnoteReference"/>
        </w:rPr>
        <w:footnoteReference w:id="3"/>
      </w:r>
    </w:p>
    <w:p w14:paraId="48409E0F" w14:textId="260BCCE2" w:rsidR="00CB5E64" w:rsidRPr="00E31829" w:rsidRDefault="00CB5E64" w:rsidP="00E73B65">
      <w:pPr>
        <w:tabs>
          <w:tab w:val="left" w:pos="567"/>
        </w:tabs>
        <w:spacing w:after="0" w:line="360" w:lineRule="auto"/>
        <w:jc w:val="both"/>
        <w:rPr>
          <w:rFonts w:ascii="Garamond" w:hAnsi="Garamond" w:cs="Times New Roman"/>
          <w:sz w:val="24"/>
          <w:szCs w:val="24"/>
          <w:lang w:val="sv-SE"/>
        </w:rPr>
      </w:pPr>
      <w:r w:rsidRPr="00E31829">
        <w:rPr>
          <w:rFonts w:ascii="Garamond" w:hAnsi="Garamond" w:cs="Times New Roman"/>
          <w:sz w:val="24"/>
          <w:szCs w:val="24"/>
          <w:lang w:val="sv-SE"/>
        </w:rPr>
        <w:tab/>
        <w:t xml:space="preserve">The demands of this competency require teachers to learn, understand and be able to implement the conception of early childhood development and direct it to better moral, social, cultural, emotional and intellectual aspects. Given the negative phenomena that emerge and often become a spectacle in everyday life. Through print and electronic media, cases of early childhood have begun to imitate </w:t>
      </w:r>
      <w:r w:rsidRPr="00E31829">
        <w:rPr>
          <w:rFonts w:ascii="Garamond" w:hAnsi="Garamond" w:cs="Times New Roman"/>
          <w:i/>
          <w:iCs/>
          <w:sz w:val="24"/>
          <w:szCs w:val="24"/>
          <w:lang w:val="sv-SE"/>
        </w:rPr>
        <w:t>hate speech</w:t>
      </w:r>
      <w:r w:rsidRPr="00E31829">
        <w:rPr>
          <w:rFonts w:ascii="Garamond" w:hAnsi="Garamond" w:cs="Times New Roman"/>
          <w:sz w:val="24"/>
          <w:szCs w:val="24"/>
          <w:lang w:val="sv-SE"/>
        </w:rPr>
        <w:t xml:space="preserve">, speak impolitely, like to imitate scenes of violence, and even </w:t>
      </w:r>
      <w:r w:rsidRPr="00E31829">
        <w:rPr>
          <w:rFonts w:ascii="Garamond" w:hAnsi="Garamond" w:cs="Times New Roman"/>
          <w:sz w:val="24"/>
          <w:szCs w:val="24"/>
          <w:lang w:val="sv-SE"/>
        </w:rPr>
        <w:lastRenderedPageBreak/>
        <w:t>imitate adult behavior that children should not do.</w:t>
      </w:r>
      <w:r w:rsidR="00F1282A" w:rsidRPr="002C3D96">
        <w:rPr>
          <w:rStyle w:val="FootnoteReference"/>
        </w:rPr>
        <w:footnoteReference w:id="4"/>
      </w:r>
      <w:r w:rsidRPr="00E31829">
        <w:rPr>
          <w:rFonts w:ascii="Garamond" w:hAnsi="Garamond" w:cs="Times New Roman"/>
          <w:sz w:val="24"/>
          <w:szCs w:val="24"/>
          <w:lang w:val="sv-SE"/>
        </w:rPr>
        <w:t xml:space="preserve"> This condition is certainly quite reasonable, considering that in this phase children aged 0-6 years according to experts are in the imitation phase</w:t>
      </w:r>
      <w:sdt>
        <w:sdtPr>
          <w:rPr>
            <w:rFonts w:ascii="Garamond" w:hAnsi="Garamond" w:cs="Times New Roman"/>
            <w:sz w:val="24"/>
            <w:szCs w:val="24"/>
            <w:lang w:val="sv-SE"/>
          </w:rPr>
          <w:id w:val="-797367635"/>
          <w:citation/>
        </w:sdtPr>
        <w:sdtEndPr/>
        <w:sdtContent/>
      </w:sdt>
      <w:r w:rsidRPr="00E31829">
        <w:rPr>
          <w:rFonts w:ascii="Garamond" w:hAnsi="Garamond" w:cs="Times New Roman"/>
          <w:sz w:val="24"/>
          <w:szCs w:val="24"/>
          <w:lang w:val="sv-SE"/>
        </w:rPr>
        <w:t xml:space="preserve"> . So, any events that occur around the child's environment are very quickly absorbed and imitated to become a habit. If the phenomena seen by children tend to be negative, the tendency of deviant behavior will be more prominent in children. This condition certainly should not occur in early childhood education, considering that the world of children should be a world full of fun for self-development, most of which time should be filled with learning through various types of games in the surrounding environment .</w:t>
      </w:r>
      <w:sdt>
        <w:sdtPr>
          <w:rPr>
            <w:rFonts w:ascii="Garamond" w:hAnsi="Garamond" w:cs="Times New Roman"/>
            <w:sz w:val="24"/>
            <w:szCs w:val="24"/>
            <w:lang w:val="sv-SE"/>
          </w:rPr>
          <w:id w:val="2043169687"/>
          <w:citation/>
        </w:sdtPr>
        <w:sdtEndPr/>
        <w:sdtContent/>
      </w:sdt>
    </w:p>
    <w:p w14:paraId="03EF8B8C" w14:textId="3FCF3A92" w:rsidR="00803B27" w:rsidRPr="00E31829" w:rsidRDefault="00803B27" w:rsidP="00E73B65">
      <w:pPr>
        <w:tabs>
          <w:tab w:val="left" w:pos="567"/>
        </w:tabs>
        <w:spacing w:after="0" w:line="360" w:lineRule="auto"/>
        <w:ind w:firstLine="709"/>
        <w:jc w:val="both"/>
        <w:rPr>
          <w:rFonts w:ascii="Garamond" w:hAnsi="Garamond" w:cs="Times New Roman"/>
          <w:sz w:val="24"/>
          <w:szCs w:val="24"/>
          <w:lang w:val="en-US"/>
        </w:rPr>
      </w:pPr>
      <w:r w:rsidRPr="00E31829">
        <w:rPr>
          <w:rFonts w:ascii="Garamond" w:hAnsi="Garamond" w:cs="Times New Roman"/>
          <w:sz w:val="24"/>
          <w:szCs w:val="24"/>
          <w:lang w:val="en-US"/>
        </w:rPr>
        <w:t>Despite numerous studies highlighting the importance of character education and discipline in early childhood development, limited research has explored these themes through the lens of local cultural practices, particularly in the Banjar community. Many previous studies focus on general pedagogical methods or contemporary educational strategies, often overlooking the potential of integrating traditional games (</w:t>
      </w:r>
      <w:r w:rsidR="00E73B65" w:rsidRPr="00E73B65">
        <w:rPr>
          <w:rFonts w:ascii="Garamond" w:hAnsi="Garamond" w:cs="Times New Roman"/>
          <w:i/>
          <w:iCs/>
          <w:sz w:val="24"/>
          <w:szCs w:val="24"/>
          <w:lang w:val="en-US"/>
        </w:rPr>
        <w:t>bamainan</w:t>
      </w:r>
      <w:r w:rsidRPr="00E31829">
        <w:rPr>
          <w:rFonts w:ascii="Garamond" w:hAnsi="Garamond" w:cs="Times New Roman"/>
          <w:sz w:val="24"/>
          <w:szCs w:val="24"/>
          <w:lang w:val="en-US"/>
        </w:rPr>
        <w:t>) as a medium for character building.</w:t>
      </w:r>
      <w:r w:rsidR="00F1282A" w:rsidRPr="002C3D96">
        <w:rPr>
          <w:rStyle w:val="FootnoteReference"/>
        </w:rPr>
        <w:footnoteReference w:id="5"/>
      </w:r>
    </w:p>
    <w:p w14:paraId="1E4CD1DA" w14:textId="77777777" w:rsidR="00803B27" w:rsidRPr="00E31829" w:rsidRDefault="00803B27" w:rsidP="00E73B65">
      <w:pPr>
        <w:tabs>
          <w:tab w:val="left" w:pos="567"/>
        </w:tabs>
        <w:spacing w:after="0" w:line="360" w:lineRule="auto"/>
        <w:ind w:firstLine="709"/>
        <w:jc w:val="both"/>
        <w:rPr>
          <w:rFonts w:ascii="Garamond" w:hAnsi="Garamond" w:cs="Times New Roman"/>
          <w:sz w:val="24"/>
          <w:szCs w:val="24"/>
          <w:lang w:val="en-US"/>
        </w:rPr>
      </w:pPr>
      <w:r w:rsidRPr="00E31829">
        <w:rPr>
          <w:rFonts w:ascii="Garamond" w:hAnsi="Garamond" w:cs="Times New Roman"/>
          <w:sz w:val="24"/>
          <w:szCs w:val="24"/>
          <w:lang w:val="en-US"/>
        </w:rPr>
        <w:t>Additionally, while Islamic education emphasizes the holistic development of moral and ethical values, there is a lack of empirical studies that connect culturally specific practices with Islamic principles in shaping early childhood discipline. This gap leaves an important question unanswered: how can traditional cultural practices be systematically incorporated into early childhood education to align with both local customs and Islamic educational frameworks?</w:t>
      </w:r>
    </w:p>
    <w:p w14:paraId="71FC9278" w14:textId="6A7A4802" w:rsidR="00CB5E64" w:rsidRPr="00E31829" w:rsidRDefault="00803B27" w:rsidP="00E73B65">
      <w:pPr>
        <w:tabs>
          <w:tab w:val="left" w:pos="567"/>
        </w:tabs>
        <w:spacing w:after="0" w:line="360" w:lineRule="auto"/>
        <w:ind w:firstLine="709"/>
        <w:jc w:val="both"/>
        <w:rPr>
          <w:rFonts w:ascii="Garamond" w:hAnsi="Garamond" w:cs="Times New Roman"/>
          <w:sz w:val="24"/>
          <w:szCs w:val="24"/>
          <w:lang w:val="sv-SE"/>
        </w:rPr>
      </w:pPr>
      <w:r w:rsidRPr="00E31829">
        <w:rPr>
          <w:rFonts w:ascii="Garamond" w:hAnsi="Garamond" w:cs="Times New Roman"/>
          <w:sz w:val="24"/>
          <w:szCs w:val="24"/>
          <w:lang w:val="en-US"/>
        </w:rPr>
        <w:t>This study addresses these gaps by examining the strategies used in the Banjar community to build discipline in early childhood, using traditional games as a central focus. By contextualizing these practices within both cultural and Islamic educational perspectives, this research provides a novel contribution to the discourse on character education in diverse socio-cultural settings.</w:t>
      </w:r>
      <w:r w:rsidR="00E73B65">
        <w:rPr>
          <w:rFonts w:ascii="Garamond" w:hAnsi="Garamond" w:cs="Times New Roman"/>
          <w:sz w:val="24"/>
          <w:szCs w:val="24"/>
          <w:lang w:val="en-US"/>
        </w:rPr>
        <w:t xml:space="preserve"> </w:t>
      </w:r>
      <w:r w:rsidR="00CB5E64" w:rsidRPr="00E31829">
        <w:rPr>
          <w:rFonts w:ascii="Garamond" w:hAnsi="Garamond" w:cs="Times New Roman"/>
          <w:sz w:val="24"/>
          <w:szCs w:val="24"/>
          <w:lang w:val="sv-SE"/>
        </w:rPr>
        <w:t>Therefore, children need to be introduced to the character of discipline that applies in society, so that children will become good individuals. One of the media that can introduce disciplinary characters to children is storybooks, games, Educational Game Tools (APE) and so on .</w:t>
      </w:r>
      <w:sdt>
        <w:sdtPr>
          <w:rPr>
            <w:rFonts w:ascii="Garamond" w:hAnsi="Garamond" w:cs="Times New Roman"/>
            <w:sz w:val="24"/>
            <w:szCs w:val="24"/>
            <w:lang w:val="sv-SE"/>
          </w:rPr>
          <w:id w:val="1014492347"/>
          <w:citation/>
        </w:sdtPr>
        <w:sdtEndPr/>
        <w:sdtContent/>
      </w:sdt>
      <w:r w:rsidR="00F1282A" w:rsidRPr="002C3D96">
        <w:rPr>
          <w:rStyle w:val="FootnoteReference"/>
        </w:rPr>
        <w:footnoteReference w:id="6"/>
      </w:r>
    </w:p>
    <w:p w14:paraId="018BEA74" w14:textId="6659F924" w:rsidR="00CB5E64" w:rsidRPr="00E31829" w:rsidRDefault="00CB5E64" w:rsidP="00F1282A">
      <w:pPr>
        <w:tabs>
          <w:tab w:val="left" w:pos="567"/>
        </w:tabs>
        <w:spacing w:after="0" w:line="360" w:lineRule="auto"/>
        <w:jc w:val="both"/>
        <w:rPr>
          <w:rFonts w:ascii="Garamond" w:hAnsi="Garamond" w:cs="Times New Roman"/>
          <w:sz w:val="24"/>
          <w:szCs w:val="24"/>
          <w:lang w:val="sv-SE"/>
        </w:rPr>
      </w:pPr>
      <w:r w:rsidRPr="00E31829">
        <w:rPr>
          <w:rFonts w:ascii="Garamond" w:hAnsi="Garamond" w:cs="Times New Roman"/>
          <w:sz w:val="24"/>
          <w:szCs w:val="24"/>
          <w:lang w:val="sv-SE"/>
        </w:rPr>
        <w:lastRenderedPageBreak/>
        <w:tab/>
        <w:t>This habituation process is expected to provide information and knowledge for students in improving skills, resulting in quality and meaningful learning</w:t>
      </w:r>
      <w:r w:rsidR="00F1282A">
        <w:rPr>
          <w:rFonts w:ascii="Garamond" w:hAnsi="Garamond" w:cs="Times New Roman"/>
          <w:sz w:val="24"/>
          <w:szCs w:val="24"/>
          <w:lang w:val="sv-SE"/>
        </w:rPr>
        <w:t>.</w:t>
      </w:r>
      <w:r w:rsidR="00F1282A" w:rsidRPr="002C3D96">
        <w:rPr>
          <w:rStyle w:val="FootnoteReference"/>
        </w:rPr>
        <w:footnoteReference w:id="7"/>
      </w:r>
      <w:r w:rsidR="00F1282A">
        <w:rPr>
          <w:rFonts w:ascii="Garamond" w:hAnsi="Garamond" w:cs="Times New Roman"/>
          <w:sz w:val="24"/>
          <w:szCs w:val="24"/>
          <w:lang w:val="sv-SE"/>
        </w:rPr>
        <w:t xml:space="preserve"> </w:t>
      </w:r>
      <w:r w:rsidRPr="00E31829">
        <w:rPr>
          <w:rFonts w:ascii="Garamond" w:hAnsi="Garamond" w:cs="Times New Roman"/>
          <w:sz w:val="24"/>
          <w:szCs w:val="24"/>
          <w:lang w:val="sv-SE"/>
        </w:rPr>
        <w:t xml:space="preserve">Based on the above problems, this research is focused on "Discipline Character Building Strategies in Early Childhood in Banjarmasin: A Cultural Study of </w:t>
      </w:r>
      <w:r w:rsidR="00E73B65" w:rsidRPr="00E73B65">
        <w:rPr>
          <w:rFonts w:ascii="Garamond" w:hAnsi="Garamond" w:cs="Times New Roman"/>
          <w:i/>
          <w:iCs/>
          <w:sz w:val="24"/>
          <w:szCs w:val="24"/>
          <w:lang w:val="sv-SE"/>
        </w:rPr>
        <w:t>Bamainan</w:t>
      </w:r>
      <w:r w:rsidRPr="00E31829">
        <w:rPr>
          <w:rFonts w:ascii="Garamond" w:hAnsi="Garamond" w:cs="Times New Roman"/>
          <w:sz w:val="24"/>
          <w:szCs w:val="24"/>
          <w:lang w:val="sv-SE"/>
        </w:rPr>
        <w:t xml:space="preserve"> in Banjar Society". The problems of this research are as follows: 1. How is the implementation of discipline character strategy in early childhood in Banjarmasin? And 2. What is the strategy of discipline character building in early childhood in </w:t>
      </w:r>
      <w:r w:rsidR="00E73B65" w:rsidRPr="00E73B65">
        <w:rPr>
          <w:rFonts w:ascii="Garamond" w:hAnsi="Garamond" w:cs="Times New Roman"/>
          <w:i/>
          <w:iCs/>
          <w:sz w:val="24"/>
          <w:szCs w:val="24"/>
          <w:lang w:val="sv-SE"/>
        </w:rPr>
        <w:t>bamainan</w:t>
      </w:r>
      <w:r w:rsidRPr="00E31829">
        <w:rPr>
          <w:rFonts w:ascii="Garamond" w:hAnsi="Garamond" w:cs="Times New Roman"/>
          <w:sz w:val="24"/>
          <w:szCs w:val="24"/>
          <w:lang w:val="sv-SE"/>
        </w:rPr>
        <w:t xml:space="preserve"> in Banjar society?</w:t>
      </w:r>
    </w:p>
    <w:p w14:paraId="6FAE0422" w14:textId="761E7F61" w:rsidR="00CB5E64" w:rsidRPr="00E31829" w:rsidRDefault="00CB5E64" w:rsidP="00E73B65">
      <w:pPr>
        <w:tabs>
          <w:tab w:val="left" w:pos="567"/>
        </w:tabs>
        <w:spacing w:after="0" w:line="360" w:lineRule="auto"/>
        <w:jc w:val="both"/>
        <w:rPr>
          <w:rFonts w:ascii="Garamond" w:hAnsi="Garamond" w:cs="Times New Roman"/>
          <w:sz w:val="24"/>
          <w:szCs w:val="24"/>
          <w:lang w:val="sv-SE"/>
        </w:rPr>
      </w:pPr>
      <w:r w:rsidRPr="00E31829">
        <w:rPr>
          <w:rFonts w:ascii="Garamond" w:hAnsi="Garamond" w:cs="Times New Roman"/>
          <w:sz w:val="24"/>
          <w:szCs w:val="24"/>
          <w:lang w:val="sv-SE"/>
        </w:rPr>
        <w:tab/>
        <w:t xml:space="preserve">The objectives of this study are 1. to describe the implementation of discipline character strategy in early childhood in Banjarmasin and 2. to describe the strategy of discipline character formation in early childhood in </w:t>
      </w:r>
      <w:r w:rsidR="00E73B65" w:rsidRPr="00E73B65">
        <w:rPr>
          <w:rFonts w:ascii="Garamond" w:hAnsi="Garamond" w:cs="Times New Roman"/>
          <w:i/>
          <w:iCs/>
          <w:sz w:val="24"/>
          <w:szCs w:val="24"/>
          <w:lang w:val="sv-SE"/>
        </w:rPr>
        <w:t>bamainan</w:t>
      </w:r>
      <w:r w:rsidRPr="00E31829">
        <w:rPr>
          <w:rFonts w:ascii="Garamond" w:hAnsi="Garamond" w:cs="Times New Roman"/>
          <w:sz w:val="24"/>
          <w:szCs w:val="24"/>
          <w:lang w:val="sv-SE"/>
        </w:rPr>
        <w:t xml:space="preserve"> in Banjar community.</w:t>
      </w:r>
    </w:p>
    <w:p w14:paraId="01E17BB3" w14:textId="77777777" w:rsidR="00CB5E64" w:rsidRPr="00E31829" w:rsidRDefault="00CB5E64" w:rsidP="00E73B65">
      <w:pPr>
        <w:tabs>
          <w:tab w:val="left" w:pos="567"/>
        </w:tabs>
        <w:spacing w:after="0" w:line="360" w:lineRule="auto"/>
        <w:jc w:val="both"/>
        <w:rPr>
          <w:rFonts w:ascii="Garamond" w:hAnsi="Garamond" w:cs="Times New Roman"/>
          <w:sz w:val="24"/>
          <w:szCs w:val="24"/>
          <w:lang w:val="sv-SE"/>
        </w:rPr>
      </w:pPr>
      <w:r w:rsidRPr="00E31829">
        <w:rPr>
          <w:rFonts w:ascii="Garamond" w:hAnsi="Garamond" w:cs="Times New Roman"/>
          <w:sz w:val="24"/>
          <w:szCs w:val="24"/>
          <w:lang w:val="sv-SE"/>
        </w:rPr>
        <w:tab/>
        <w:t>The research method and approach used in this research is a qualitative approach with descriptive, which is a way or procedure for solving research problems by describing the object under investigation as it is. Qualitative research intends to understand the phenomenon of what is felt by the research subject, for example behavior, perception, motivation, action and others, thoroughly and by means of descriptions in the form of words and language, in a special natural context by utilizing various scientific methods.</w:t>
      </w:r>
      <w:sdt>
        <w:sdtPr>
          <w:rPr>
            <w:rFonts w:ascii="Garamond" w:hAnsi="Garamond" w:cs="Times New Roman"/>
            <w:sz w:val="24"/>
            <w:szCs w:val="24"/>
            <w:lang w:val="sv-SE"/>
          </w:rPr>
          <w:id w:val="-1342703114"/>
          <w:citation/>
        </w:sdtPr>
        <w:sdtEndPr/>
        <w:sdtContent/>
      </w:sdt>
      <w:r w:rsidRPr="00E31829">
        <w:rPr>
          <w:rFonts w:ascii="Garamond" w:hAnsi="Garamond" w:cs="Times New Roman"/>
          <w:sz w:val="24"/>
          <w:szCs w:val="24"/>
          <w:lang w:val="sv-SE"/>
        </w:rPr>
        <w:t xml:space="preserve"> .</w:t>
      </w:r>
    </w:p>
    <w:p w14:paraId="42533DE5" w14:textId="77777777" w:rsidR="00CB5E64" w:rsidRPr="00E31829" w:rsidRDefault="00CB5E64" w:rsidP="00E73B65">
      <w:pPr>
        <w:pStyle w:val="ListParagraph"/>
        <w:tabs>
          <w:tab w:val="left" w:pos="567"/>
        </w:tabs>
        <w:spacing w:after="0" w:line="360" w:lineRule="auto"/>
        <w:jc w:val="both"/>
        <w:rPr>
          <w:rFonts w:ascii="Garamond" w:hAnsi="Garamond" w:cs="Times New Roman"/>
          <w:sz w:val="24"/>
          <w:szCs w:val="24"/>
          <w:lang w:val="sv-SE"/>
        </w:rPr>
      </w:pPr>
    </w:p>
    <w:p w14:paraId="0E7A590E" w14:textId="77777777" w:rsidR="00CB5E64" w:rsidRPr="00E31829" w:rsidRDefault="00CB5E64" w:rsidP="00E73B65">
      <w:pPr>
        <w:tabs>
          <w:tab w:val="left" w:pos="567"/>
        </w:tabs>
        <w:spacing w:after="0" w:line="360" w:lineRule="auto"/>
        <w:jc w:val="both"/>
        <w:rPr>
          <w:rFonts w:ascii="Garamond" w:hAnsi="Garamond" w:cs="Times New Roman"/>
          <w:b/>
          <w:bCs/>
          <w:sz w:val="24"/>
          <w:szCs w:val="24"/>
          <w:lang w:val="sv-SE"/>
        </w:rPr>
      </w:pPr>
      <w:r w:rsidRPr="00E31829">
        <w:rPr>
          <w:rFonts w:ascii="Garamond" w:hAnsi="Garamond" w:cs="Times New Roman"/>
          <w:b/>
          <w:bCs/>
          <w:sz w:val="24"/>
          <w:szCs w:val="24"/>
          <w:lang w:val="sv-SE"/>
        </w:rPr>
        <w:t>METHODS</w:t>
      </w:r>
    </w:p>
    <w:p w14:paraId="15D5DAD6" w14:textId="49E775E6" w:rsidR="00750FFF" w:rsidRPr="00E31829" w:rsidRDefault="00CB5E64" w:rsidP="00E73B65">
      <w:pPr>
        <w:tabs>
          <w:tab w:val="left" w:pos="567"/>
        </w:tabs>
        <w:spacing w:after="0" w:line="360" w:lineRule="auto"/>
        <w:ind w:firstLine="567"/>
        <w:jc w:val="both"/>
        <w:rPr>
          <w:rFonts w:ascii="Garamond" w:hAnsi="Garamond"/>
          <w:sz w:val="24"/>
          <w:szCs w:val="24"/>
        </w:rPr>
      </w:pPr>
      <w:r w:rsidRPr="00E31829">
        <w:rPr>
          <w:rFonts w:ascii="Garamond" w:hAnsi="Garamond" w:cs="Times New Roman"/>
          <w:sz w:val="24"/>
          <w:szCs w:val="24"/>
          <w:lang w:val="sv-SE"/>
        </w:rPr>
        <w:tab/>
      </w:r>
      <w:r w:rsidRPr="00E31829">
        <w:rPr>
          <w:rFonts w:ascii="Garamond" w:hAnsi="Garamond"/>
          <w:sz w:val="24"/>
          <w:szCs w:val="24"/>
        </w:rPr>
        <w:t xml:space="preserve">This study utilized a qualitative descriptive approach to understand the cultural nuances and strategies for building discipline among early childhood learners in Banjar society. The research adopted a cultural study framework to examine how traditional practices, such as </w:t>
      </w:r>
      <w:r w:rsidR="00E73B65" w:rsidRPr="00E73B65">
        <w:rPr>
          <w:rFonts w:ascii="Garamond" w:hAnsi="Garamond"/>
          <w:i/>
          <w:iCs/>
          <w:sz w:val="24"/>
          <w:szCs w:val="24"/>
        </w:rPr>
        <w:t>bamainan</w:t>
      </w:r>
      <w:r w:rsidRPr="00E31829">
        <w:rPr>
          <w:rFonts w:ascii="Garamond" w:hAnsi="Garamond"/>
          <w:sz w:val="24"/>
          <w:szCs w:val="24"/>
        </w:rPr>
        <w:t>, contribute to character development. This approach enabled an in-depth exploration of the roles of teachers and parents in fostering discipline through culturally relevant methods.</w:t>
      </w:r>
      <w:r w:rsidR="00F1282A" w:rsidRPr="002C3D96">
        <w:rPr>
          <w:rStyle w:val="FootnoteReference"/>
        </w:rPr>
        <w:footnoteReference w:id="8"/>
      </w:r>
    </w:p>
    <w:p w14:paraId="6E3919C6" w14:textId="17A58BCC" w:rsidR="00CB5E64" w:rsidRPr="00E31829" w:rsidRDefault="00CB5E64" w:rsidP="00E73B65">
      <w:pPr>
        <w:tabs>
          <w:tab w:val="left" w:pos="567"/>
        </w:tabs>
        <w:spacing w:after="0" w:line="360" w:lineRule="auto"/>
        <w:ind w:firstLine="567"/>
        <w:jc w:val="both"/>
        <w:rPr>
          <w:rFonts w:ascii="Garamond" w:hAnsi="Garamond"/>
          <w:sz w:val="24"/>
          <w:szCs w:val="24"/>
        </w:rPr>
      </w:pPr>
      <w:r w:rsidRPr="00E31829">
        <w:rPr>
          <w:rFonts w:ascii="Garamond" w:hAnsi="Garamond"/>
          <w:sz w:val="24"/>
          <w:szCs w:val="24"/>
        </w:rPr>
        <w:t xml:space="preserve">Data collection was conducted through three main techniques: interviews, observations, and documentation. Interviews were held with teachers, parents, and community members to gather insights into the practices and challenges of instilling discipline in early childhood. Observations focused on daily routines and activities in educational settings, capturing real-time interactions </w:t>
      </w:r>
      <w:r w:rsidRPr="00E31829">
        <w:rPr>
          <w:rFonts w:ascii="Garamond" w:hAnsi="Garamond"/>
          <w:sz w:val="24"/>
          <w:szCs w:val="24"/>
        </w:rPr>
        <w:lastRenderedPageBreak/>
        <w:t>between teachers and children. Documentation, such as school records and photographs, provided supplementary information to support the findings.</w:t>
      </w:r>
      <w:r w:rsidR="00F1282A" w:rsidRPr="002C3D96">
        <w:rPr>
          <w:rStyle w:val="FootnoteReference"/>
        </w:rPr>
        <w:footnoteReference w:id="9"/>
      </w:r>
    </w:p>
    <w:p w14:paraId="25676980" w14:textId="44518C05" w:rsidR="00CB5E64" w:rsidRDefault="00CB5E64" w:rsidP="00E73B65">
      <w:pPr>
        <w:tabs>
          <w:tab w:val="left" w:pos="567"/>
        </w:tabs>
        <w:spacing w:after="0" w:line="360" w:lineRule="auto"/>
        <w:ind w:firstLine="567"/>
        <w:jc w:val="both"/>
        <w:rPr>
          <w:rFonts w:ascii="Garamond" w:hAnsi="Garamond"/>
          <w:sz w:val="24"/>
          <w:szCs w:val="24"/>
        </w:rPr>
      </w:pPr>
      <w:r w:rsidRPr="00E31829">
        <w:rPr>
          <w:rFonts w:ascii="Garamond" w:hAnsi="Garamond"/>
          <w:sz w:val="24"/>
          <w:szCs w:val="24"/>
        </w:rPr>
        <w:t>Data analysis followed an iterative process comprising four stages: data collection, reduction, presentation, and conclusion drawing. The reduction stage involved organizing and filtering data to focus on relevant themes, such as teacher modeling and habituation methods. The presentation stage outlined key findings in a structured manner, while the conclusion drawing phase connected the data to broader cultural and educational contexts. This comprehensive methodology ensured a thorough understanding of how Banjar cultural values shape discipline-building strategies in early childhood education.</w:t>
      </w:r>
    </w:p>
    <w:p w14:paraId="07756420" w14:textId="77777777" w:rsidR="009E5974" w:rsidRPr="00E31829" w:rsidRDefault="009E5974" w:rsidP="00E73B65">
      <w:pPr>
        <w:tabs>
          <w:tab w:val="left" w:pos="567"/>
        </w:tabs>
        <w:spacing w:after="0" w:line="360" w:lineRule="auto"/>
        <w:ind w:firstLine="567"/>
        <w:jc w:val="both"/>
        <w:rPr>
          <w:rFonts w:ascii="Garamond" w:hAnsi="Garamond" w:cs="Times New Roman"/>
          <w:sz w:val="24"/>
          <w:szCs w:val="24"/>
          <w:lang w:val="sv-SE"/>
        </w:rPr>
      </w:pPr>
    </w:p>
    <w:p w14:paraId="0B472387" w14:textId="77777777" w:rsidR="00CB5E64" w:rsidRPr="00E31829" w:rsidRDefault="00CB5E64" w:rsidP="00E73B65">
      <w:pPr>
        <w:tabs>
          <w:tab w:val="left" w:pos="567"/>
        </w:tabs>
        <w:spacing w:after="0" w:line="360" w:lineRule="auto"/>
        <w:jc w:val="both"/>
        <w:rPr>
          <w:rFonts w:ascii="Garamond" w:hAnsi="Garamond" w:cs="Times New Roman"/>
          <w:b/>
          <w:bCs/>
          <w:sz w:val="24"/>
          <w:szCs w:val="24"/>
          <w:lang w:val="sv-SE"/>
        </w:rPr>
      </w:pPr>
      <w:r w:rsidRPr="00E31829">
        <w:rPr>
          <w:rFonts w:ascii="Garamond" w:hAnsi="Garamond" w:cs="Times New Roman"/>
          <w:b/>
          <w:bCs/>
          <w:sz w:val="24"/>
          <w:szCs w:val="24"/>
          <w:lang w:val="sv-SE"/>
        </w:rPr>
        <w:t>RESULTS AND DISCUSSION</w:t>
      </w:r>
    </w:p>
    <w:p w14:paraId="432AA538" w14:textId="30EDAAB3" w:rsidR="00CB5E64" w:rsidRPr="00E31829" w:rsidRDefault="00CB5E64" w:rsidP="00F1282A">
      <w:pPr>
        <w:tabs>
          <w:tab w:val="left" w:pos="567"/>
        </w:tabs>
        <w:spacing w:after="0" w:line="360" w:lineRule="auto"/>
        <w:ind w:firstLine="700"/>
        <w:jc w:val="both"/>
        <w:rPr>
          <w:rFonts w:ascii="Garamond" w:hAnsi="Garamond" w:cs="Times New Roman"/>
          <w:sz w:val="24"/>
          <w:szCs w:val="24"/>
          <w:lang w:val="sv-SE"/>
        </w:rPr>
      </w:pPr>
      <w:r w:rsidRPr="00E31829">
        <w:rPr>
          <w:rFonts w:ascii="Garamond" w:hAnsi="Garamond" w:cs="Times New Roman"/>
          <w:sz w:val="24"/>
          <w:szCs w:val="24"/>
          <w:lang w:val="sv-SE"/>
        </w:rPr>
        <w:tab/>
        <w:t>The results of this study indicate that the process of character building in early childhood is that the teacher arrives before the child arrives, the teacher stands in the school yard to welcome the child to come, the teacher familiarizes the child to return the book after use and stationery to the place where the child took</w:t>
      </w:r>
      <w:sdt>
        <w:sdtPr>
          <w:rPr>
            <w:rFonts w:ascii="Garamond" w:hAnsi="Garamond" w:cs="Times New Roman"/>
            <w:sz w:val="24"/>
            <w:szCs w:val="24"/>
            <w:lang w:val="sv-SE"/>
          </w:rPr>
          <w:id w:val="417222806"/>
          <w:citation/>
        </w:sdtPr>
        <w:sdtEndPr/>
        <w:sdtContent/>
      </w:sdt>
      <w:r w:rsidRPr="00E31829">
        <w:rPr>
          <w:rFonts w:ascii="Garamond" w:hAnsi="Garamond" w:cs="Times New Roman"/>
          <w:sz w:val="24"/>
          <w:szCs w:val="24"/>
          <w:lang w:val="sv-SE"/>
        </w:rPr>
        <w:t xml:space="preserve"> . Teachers motivate children to tidy up the items that have been used, teachers ask children to clean up toys through singing, teachers participate in cleaning up toys as an example for children, teachers tell children that those who have finished can wash their hands, teachers come out to make sure children if someone is grabbing, teachers familiarize children to be ord</w:t>
      </w:r>
      <w:r w:rsidR="00F1282A">
        <w:rPr>
          <w:rFonts w:ascii="Garamond" w:hAnsi="Garamond" w:cs="Times New Roman"/>
          <w:sz w:val="24"/>
          <w:szCs w:val="24"/>
          <w:lang w:val="sv-SE"/>
        </w:rPr>
        <w:t>erly in waiting for their turn.</w:t>
      </w:r>
      <w:r w:rsidR="00F1282A" w:rsidRPr="002C3D96">
        <w:rPr>
          <w:rStyle w:val="FootnoteReference"/>
        </w:rPr>
        <w:footnoteReference w:id="10"/>
      </w:r>
    </w:p>
    <w:p w14:paraId="56113181" w14:textId="7E9BDD40" w:rsidR="00CB5E64" w:rsidRPr="00E31829" w:rsidRDefault="00CB5E64" w:rsidP="00E73B65">
      <w:pPr>
        <w:tabs>
          <w:tab w:val="left" w:pos="567"/>
        </w:tabs>
        <w:spacing w:after="0" w:line="360" w:lineRule="auto"/>
        <w:ind w:firstLine="700"/>
        <w:jc w:val="both"/>
        <w:rPr>
          <w:rFonts w:ascii="Garamond" w:hAnsi="Garamond" w:cs="Times New Roman"/>
          <w:sz w:val="24"/>
          <w:szCs w:val="24"/>
          <w:lang w:val="sv-SE"/>
        </w:rPr>
      </w:pPr>
      <w:r w:rsidRPr="00E31829">
        <w:rPr>
          <w:rFonts w:ascii="Garamond" w:hAnsi="Garamond" w:cs="Times New Roman"/>
          <w:sz w:val="24"/>
          <w:szCs w:val="24"/>
          <w:lang w:val="sv-SE"/>
        </w:rPr>
        <w:tab/>
        <w:t>The behavior shown by early childhood after getting habituation from the teacher is the number of children who are late from day to day experiencing an up and down phase, the child returns the book to its place when the teacher does not ask the child to return the book, the child returns the stationery that has been used to its place when without being asked by the teacher, the child tidies up the toys that have been used even though it still has to be reminded when the time is up, the child lines up and queues behind his friend when he wants to wash his hands, the child reminds each other when there are children who want to grab, the child stands in front of the class to queue to wash the teacher's hands clean when the child is in the bathroom</w:t>
      </w:r>
      <w:sdt>
        <w:sdtPr>
          <w:rPr>
            <w:rFonts w:ascii="Garamond" w:hAnsi="Garamond" w:cs="Times New Roman"/>
            <w:sz w:val="24"/>
            <w:szCs w:val="24"/>
            <w:lang w:val="sv-SE"/>
          </w:rPr>
          <w:id w:val="49894303"/>
          <w:citation/>
        </w:sdtPr>
        <w:sdtEndPr/>
        <w:sdtContent/>
      </w:sdt>
      <w:r w:rsidRPr="00E31829">
        <w:rPr>
          <w:rFonts w:ascii="Garamond" w:hAnsi="Garamond" w:cs="Times New Roman"/>
          <w:sz w:val="24"/>
          <w:szCs w:val="24"/>
          <w:lang w:val="sv-SE"/>
        </w:rPr>
        <w:t xml:space="preserve"> . There are 2 factors that influence the formation of disciplinary character, namely supporters and inhibitors. Supporting factors for the formation of disciplinary character are consistent with agreed rules, </w:t>
      </w:r>
      <w:r w:rsidRPr="00E31829">
        <w:rPr>
          <w:rFonts w:ascii="Garamond" w:hAnsi="Garamond" w:cs="Times New Roman"/>
          <w:sz w:val="24"/>
          <w:szCs w:val="24"/>
          <w:lang w:val="sv-SE"/>
        </w:rPr>
        <w:lastRenderedPageBreak/>
        <w:t>good examples and role models from teachers and people close to children, cooperation between parents and teachers, competent in enforcing discipline</w:t>
      </w:r>
      <w:sdt>
        <w:sdtPr>
          <w:rPr>
            <w:rFonts w:ascii="Garamond" w:hAnsi="Garamond" w:cs="Times New Roman"/>
            <w:sz w:val="24"/>
            <w:szCs w:val="24"/>
            <w:lang w:val="sv-SE"/>
          </w:rPr>
          <w:id w:val="-1034959293"/>
          <w:citation/>
        </w:sdtPr>
        <w:sdtEndPr/>
        <w:sdtContent/>
      </w:sdt>
      <w:r w:rsidRPr="00E31829">
        <w:rPr>
          <w:rFonts w:ascii="Garamond" w:hAnsi="Garamond" w:cs="Times New Roman"/>
          <w:sz w:val="24"/>
          <w:szCs w:val="24"/>
          <w:lang w:val="sv-SE"/>
        </w:rPr>
        <w:t xml:space="preserve"> . The inhibiting factors are lack of cooperation between the parents and the school, the maturity of the child's age, inconsistency, no example from parents or people closest to the child .</w:t>
      </w:r>
      <w:sdt>
        <w:sdtPr>
          <w:rPr>
            <w:rFonts w:ascii="Garamond" w:hAnsi="Garamond" w:cs="Times New Roman"/>
            <w:sz w:val="24"/>
            <w:szCs w:val="24"/>
            <w:lang w:val="sv-SE"/>
          </w:rPr>
          <w:id w:val="-136641443"/>
          <w:citation/>
        </w:sdtPr>
        <w:sdtEndPr/>
        <w:sdtContent/>
      </w:sdt>
      <w:r w:rsidR="00F1282A" w:rsidRPr="002C3D96">
        <w:rPr>
          <w:rStyle w:val="FootnoteReference"/>
        </w:rPr>
        <w:footnoteReference w:id="11"/>
      </w:r>
    </w:p>
    <w:p w14:paraId="6CA50BBC" w14:textId="77777777" w:rsidR="00CB5E64" w:rsidRPr="00E31829" w:rsidRDefault="00CB5E64" w:rsidP="00E73B65">
      <w:pPr>
        <w:pStyle w:val="NormalWeb"/>
        <w:spacing w:after="0" w:line="360" w:lineRule="auto"/>
        <w:ind w:firstLine="700"/>
        <w:jc w:val="both"/>
        <w:rPr>
          <w:rFonts w:ascii="Garamond" w:hAnsi="Garamond"/>
          <w:szCs w:val="24"/>
        </w:rPr>
      </w:pPr>
      <w:r w:rsidRPr="00E31829">
        <w:rPr>
          <w:rFonts w:ascii="Garamond" w:hAnsi="Garamond"/>
          <w:szCs w:val="24"/>
        </w:rPr>
        <w:t>The habituation method employed in Banjar society reflects a strong cultural foundation that integrates values of discipline into daily activities. Teachers play a pivotal role as both facilitators and role models, demonstrating the importance of consistency in shaping children’s behavior. For instance, teachers arriving early and greeting students at the schoolyard exemplify punctuality, creating a welcoming environment that encourages children to emulate similar habits.</w:t>
      </w:r>
    </w:p>
    <w:p w14:paraId="12C01E64" w14:textId="3D137E52" w:rsidR="00CB5E64" w:rsidRPr="00E31829" w:rsidRDefault="00CB5E64" w:rsidP="00E73B65">
      <w:pPr>
        <w:pStyle w:val="NormalWeb"/>
        <w:spacing w:after="0" w:line="360" w:lineRule="auto"/>
        <w:ind w:firstLine="700"/>
        <w:jc w:val="both"/>
        <w:rPr>
          <w:rFonts w:ascii="Garamond" w:hAnsi="Garamond"/>
          <w:szCs w:val="24"/>
        </w:rPr>
      </w:pPr>
      <w:r w:rsidRPr="00E31829">
        <w:rPr>
          <w:rFonts w:ascii="Garamond" w:hAnsi="Garamond"/>
          <w:szCs w:val="24"/>
        </w:rPr>
        <w:t>The use of traditional games (</w:t>
      </w:r>
      <w:r w:rsidR="00E73B65" w:rsidRPr="00E73B65">
        <w:rPr>
          <w:rFonts w:ascii="Garamond" w:hAnsi="Garamond"/>
          <w:i/>
          <w:iCs/>
          <w:szCs w:val="24"/>
        </w:rPr>
        <w:t>bamainan</w:t>
      </w:r>
      <w:r w:rsidRPr="00E31829">
        <w:rPr>
          <w:rFonts w:ascii="Garamond" w:hAnsi="Garamond"/>
          <w:szCs w:val="24"/>
        </w:rPr>
        <w:t>) serves as an effective medium for instilling discipline, bridging cultural heritage with educational objectives. These games often involve structured rules and cooperative play, which naturally teach children to wait for their turn, respect others, and adhere to established guidelines. This strategy highlights the interplay between cultural preservation and modern pedagogical approaches, ensuring that character-building efforts remain contextually relevant.</w:t>
      </w:r>
      <w:r w:rsidR="00F1282A" w:rsidRPr="002C3D96">
        <w:rPr>
          <w:rStyle w:val="FootnoteReference"/>
        </w:rPr>
        <w:footnoteReference w:id="12"/>
      </w:r>
    </w:p>
    <w:p w14:paraId="6F5A95CD" w14:textId="77777777" w:rsidR="00CB5E64" w:rsidRPr="00E31829" w:rsidRDefault="00CB5E64" w:rsidP="00E73B65">
      <w:pPr>
        <w:pStyle w:val="NormalWeb"/>
        <w:spacing w:after="0" w:line="360" w:lineRule="auto"/>
        <w:ind w:firstLine="700"/>
        <w:jc w:val="both"/>
        <w:rPr>
          <w:rFonts w:ascii="Garamond" w:hAnsi="Garamond"/>
          <w:szCs w:val="24"/>
        </w:rPr>
      </w:pPr>
      <w:r w:rsidRPr="00E31829">
        <w:rPr>
          <w:rFonts w:ascii="Garamond" w:hAnsi="Garamond"/>
          <w:szCs w:val="24"/>
        </w:rPr>
        <w:t>Incorporating moral stories and motivational dialogues enhances the effectiveness of habituation. Through storytelling, children are introduced to the consequences of both disciplined and undisciplined behavior, fostering moral understanding (moral knowing). Teachers frequently link these narratives to everyday scenarios, allowing children to internalize these lessons and apply them in their interactions.</w:t>
      </w:r>
    </w:p>
    <w:p w14:paraId="0131D183" w14:textId="44F6DE74" w:rsidR="00CB5E64" w:rsidRPr="00E31829" w:rsidRDefault="00CB5E64" w:rsidP="00E73B65">
      <w:pPr>
        <w:pStyle w:val="NormalWeb"/>
        <w:spacing w:after="0" w:line="360" w:lineRule="auto"/>
        <w:ind w:firstLine="700"/>
        <w:jc w:val="both"/>
        <w:rPr>
          <w:rFonts w:ascii="Garamond" w:hAnsi="Garamond"/>
          <w:szCs w:val="24"/>
        </w:rPr>
      </w:pPr>
      <w:r w:rsidRPr="00E31829">
        <w:rPr>
          <w:rFonts w:ascii="Garamond" w:hAnsi="Garamond"/>
          <w:szCs w:val="24"/>
        </w:rPr>
        <w:t xml:space="preserve">One of the key findings of this study is the importance of teacher consistency in enforcing disciplinary habits. Regularly </w:t>
      </w:r>
      <w:r w:rsidR="00E73B65" w:rsidRPr="00E31829">
        <w:rPr>
          <w:rFonts w:ascii="Garamond" w:hAnsi="Garamond"/>
          <w:szCs w:val="24"/>
        </w:rPr>
        <w:t>modelling</w:t>
      </w:r>
      <w:r w:rsidRPr="00E31829">
        <w:rPr>
          <w:rFonts w:ascii="Garamond" w:hAnsi="Garamond"/>
          <w:szCs w:val="24"/>
        </w:rPr>
        <w:t xml:space="preserve"> desired behaviors and reinforcing them through praise or gentle correction help children develop self-discipline. Moreover, collaborative activities, such as tidying up toys or lining up for handwashing, promote a sense of shared responsibility among children, strengthening their social skills alongside discipline.</w:t>
      </w:r>
      <w:r w:rsidR="00F1282A" w:rsidRPr="002C3D96">
        <w:rPr>
          <w:rStyle w:val="FootnoteReference"/>
        </w:rPr>
        <w:footnoteReference w:id="13"/>
      </w:r>
    </w:p>
    <w:p w14:paraId="6F3F41C3" w14:textId="77777777" w:rsidR="00CB5E64" w:rsidRPr="00E31829" w:rsidRDefault="00CB5E64" w:rsidP="00E73B65">
      <w:pPr>
        <w:pStyle w:val="NormalWeb"/>
        <w:spacing w:after="0" w:line="360" w:lineRule="auto"/>
        <w:ind w:firstLine="700"/>
        <w:jc w:val="both"/>
        <w:rPr>
          <w:rFonts w:ascii="Garamond" w:hAnsi="Garamond"/>
          <w:szCs w:val="24"/>
        </w:rPr>
      </w:pPr>
      <w:r w:rsidRPr="00E31829">
        <w:rPr>
          <w:rFonts w:ascii="Garamond" w:hAnsi="Garamond"/>
          <w:szCs w:val="24"/>
        </w:rPr>
        <w:t xml:space="preserve">Despite the success of these strategies, the study identifies challenges that hinder optimal character development. A significant obstacle is the lack of parental involvement in reinforcing </w:t>
      </w:r>
      <w:r w:rsidRPr="00E31829">
        <w:rPr>
          <w:rFonts w:ascii="Garamond" w:hAnsi="Garamond"/>
          <w:szCs w:val="24"/>
        </w:rPr>
        <w:lastRenderedPageBreak/>
        <w:t>disciplinary habits at home. Some parents display indifference toward their children’s development, which creates inconsistency and undermines the efforts made in educational settings.</w:t>
      </w:r>
    </w:p>
    <w:p w14:paraId="48DB5D33" w14:textId="395AB6C1" w:rsidR="00CB5E64" w:rsidRPr="00E31829" w:rsidRDefault="00CB5E64" w:rsidP="009E5974">
      <w:pPr>
        <w:pStyle w:val="NormalWeb"/>
        <w:spacing w:after="0" w:line="360" w:lineRule="auto"/>
        <w:ind w:firstLine="700"/>
        <w:jc w:val="both"/>
        <w:rPr>
          <w:rFonts w:ascii="Garamond" w:hAnsi="Garamond"/>
          <w:szCs w:val="24"/>
        </w:rPr>
      </w:pPr>
      <w:r w:rsidRPr="00E31829">
        <w:rPr>
          <w:rFonts w:ascii="Garamond" w:hAnsi="Garamond"/>
          <w:szCs w:val="24"/>
        </w:rPr>
        <w:t>The maturity level of the child also influences the effectiveness of discipline-building strategies. Younger children, who are still developing self-regulation skills, may require more repetition and patience from teachers. This highlights the need for tailored approaches that consider the developmental stages of early childhood learners.</w:t>
      </w:r>
      <w:r w:rsidR="009E5974">
        <w:rPr>
          <w:rFonts w:ascii="Garamond" w:hAnsi="Garamond"/>
          <w:szCs w:val="24"/>
        </w:rPr>
        <w:t xml:space="preserve"> </w:t>
      </w:r>
      <w:r w:rsidRPr="00E31829">
        <w:rPr>
          <w:rFonts w:ascii="Garamond" w:hAnsi="Garamond"/>
          <w:szCs w:val="24"/>
        </w:rPr>
        <w:t xml:space="preserve">Cultural practices, such as </w:t>
      </w:r>
      <w:r w:rsidR="00E73B65" w:rsidRPr="00E73B65">
        <w:rPr>
          <w:rFonts w:ascii="Garamond" w:hAnsi="Garamond"/>
          <w:i/>
          <w:iCs/>
          <w:szCs w:val="24"/>
        </w:rPr>
        <w:t>bamainan</w:t>
      </w:r>
      <w:r w:rsidRPr="00E31829">
        <w:rPr>
          <w:rFonts w:ascii="Garamond" w:hAnsi="Garamond"/>
          <w:szCs w:val="24"/>
        </w:rPr>
        <w:t>, offer unique opportunities for contextualized learning. However, modern influences and the increasing dominance of technology pose a risk to these traditions. Teachers and communities must adapt by integrating traditional practices with contemporary tools to maintain their relevance while ensuring that character-building objectives are met.</w:t>
      </w:r>
    </w:p>
    <w:p w14:paraId="05066B44" w14:textId="528E2D62" w:rsidR="00CB5E64" w:rsidRPr="00E31829" w:rsidRDefault="00CB5E64" w:rsidP="009E5974">
      <w:pPr>
        <w:pStyle w:val="NormalWeb"/>
        <w:spacing w:after="0" w:line="360" w:lineRule="auto"/>
        <w:ind w:firstLine="700"/>
        <w:jc w:val="both"/>
        <w:rPr>
          <w:rFonts w:ascii="Garamond" w:hAnsi="Garamond"/>
          <w:szCs w:val="24"/>
        </w:rPr>
      </w:pPr>
      <w:r w:rsidRPr="00E31829">
        <w:rPr>
          <w:rFonts w:ascii="Garamond" w:hAnsi="Garamond"/>
          <w:szCs w:val="24"/>
        </w:rPr>
        <w:t>The collaborative role of parents, teachers, and the community is vital in sustaining disciplinary habits. School committees and parent-teacher associations can serve as platforms to bridge gaps between home and school environments. By fostering shared responsibility, these groups can amplify the impact of discipline-building strategies.</w:t>
      </w:r>
      <w:r w:rsidR="009E5974">
        <w:rPr>
          <w:rFonts w:ascii="Garamond" w:hAnsi="Garamond"/>
          <w:szCs w:val="24"/>
        </w:rPr>
        <w:t xml:space="preserve"> </w:t>
      </w:r>
      <w:r w:rsidRPr="00E31829">
        <w:rPr>
          <w:rFonts w:ascii="Garamond" w:hAnsi="Garamond"/>
          <w:szCs w:val="24"/>
        </w:rPr>
        <w:t>Furthermore, the study underscores the role of rewards and positive reinforcement in encouraging disciplined behavior. Rewards, whether in the form of verbal praise, storytelling, or small tokens, motivate children to adhere to rules and replicate positive actions. Such practices nurture intrinsic motivation, which is crucial for long-term character development.</w:t>
      </w:r>
    </w:p>
    <w:p w14:paraId="624DCE57" w14:textId="77777777" w:rsidR="00CB5E64" w:rsidRPr="00E31829" w:rsidRDefault="00CB5E64" w:rsidP="00E73B65">
      <w:pPr>
        <w:pStyle w:val="NormalWeb"/>
        <w:spacing w:after="0" w:line="360" w:lineRule="auto"/>
        <w:ind w:firstLine="700"/>
        <w:jc w:val="both"/>
        <w:rPr>
          <w:rFonts w:ascii="Garamond" w:hAnsi="Garamond"/>
          <w:szCs w:val="24"/>
        </w:rPr>
      </w:pPr>
      <w:r w:rsidRPr="00E31829">
        <w:rPr>
          <w:rFonts w:ascii="Garamond" w:hAnsi="Garamond"/>
          <w:szCs w:val="24"/>
        </w:rPr>
        <w:t>Ultimately, this research reaffirms the importance of culturally grounded methods in early childhood education. The Banjar community’s approach demonstrates that traditional values, when paired with structured pedagogical strategies, can effectively cultivate discipline and other essential character traits. Future efforts should focus on sustaining these practices through innovation and stronger collaboration among stakeholders.</w:t>
      </w:r>
    </w:p>
    <w:p w14:paraId="3E0A0A3A" w14:textId="5893AC77" w:rsidR="00D82709" w:rsidRPr="00D82709" w:rsidRDefault="00D82709" w:rsidP="00D82709">
      <w:pPr>
        <w:tabs>
          <w:tab w:val="left" w:pos="567"/>
        </w:tabs>
        <w:spacing w:after="0" w:line="360" w:lineRule="auto"/>
        <w:ind w:firstLine="567"/>
        <w:jc w:val="both"/>
        <w:rPr>
          <w:rFonts w:ascii="Garamond" w:hAnsi="Garamond" w:cs="Times New Roman"/>
          <w:sz w:val="24"/>
          <w:szCs w:val="24"/>
          <w:lang w:val="sv-SE"/>
        </w:rPr>
      </w:pPr>
      <w:r w:rsidRPr="00D82709">
        <w:rPr>
          <w:rFonts w:ascii="Garamond" w:hAnsi="Garamond" w:cs="Times New Roman"/>
          <w:sz w:val="24"/>
          <w:szCs w:val="24"/>
          <w:lang w:val="sv-SE"/>
        </w:rPr>
        <w:t>The research findings on the process of forming early childhood discipline through habituation methods revealed several key practices: (1) teachers accustomed children to arrive on time, (2) teachers encouraged children to return items to their original places, (3) teachers guided children to clean up toys after playing, (4) teachers instilled patience and orderliness by having children wait their turn to wash their hands, and (5) teachers encouraged children to queue when they wanted to use the bathroom. In the Banjar community, these strategies were implemented not only through behavioral habituation but also through speech, motivational words, and practical demonstrations. Teachers motivated children to take responsibility for their belongings while embedding three aspects of character education—moral knowing, moral feeling, and moral action—into their daily routines.</w:t>
      </w:r>
    </w:p>
    <w:p w14:paraId="3713B73A" w14:textId="77777777" w:rsidR="00D82709" w:rsidRPr="00D82709" w:rsidRDefault="00D82709" w:rsidP="00D82709">
      <w:pPr>
        <w:tabs>
          <w:tab w:val="left" w:pos="567"/>
        </w:tabs>
        <w:spacing w:after="0" w:line="360" w:lineRule="auto"/>
        <w:ind w:firstLine="567"/>
        <w:jc w:val="both"/>
        <w:rPr>
          <w:rFonts w:ascii="Garamond" w:hAnsi="Garamond" w:cs="Times New Roman"/>
          <w:sz w:val="24"/>
          <w:szCs w:val="24"/>
          <w:lang w:val="sv-SE"/>
        </w:rPr>
      </w:pPr>
      <w:r w:rsidRPr="00D82709">
        <w:rPr>
          <w:rFonts w:ascii="Garamond" w:hAnsi="Garamond" w:cs="Times New Roman"/>
          <w:sz w:val="24"/>
          <w:szCs w:val="24"/>
          <w:lang w:val="sv-SE"/>
        </w:rPr>
        <w:lastRenderedPageBreak/>
        <w:t>The findings show that teachers arrived at the school before the children, stood in the yard to greet them, and reminded those who were late about the importance of punctuality. This consistent practice established routines that gradually became habits. Teachers also used motivational stories to encourage children to value discipline and punctuality, linking these lessons to their daily activities. Moral knowing was cultivated by providing children with knowledge and understanding of acceptable and unacceptable behaviors, reinforced through engaging narratives.</w:t>
      </w:r>
    </w:p>
    <w:p w14:paraId="0832C00A" w14:textId="77777777" w:rsidR="00D82709" w:rsidRDefault="00D82709" w:rsidP="00D82709">
      <w:pPr>
        <w:tabs>
          <w:tab w:val="left" w:pos="567"/>
        </w:tabs>
        <w:spacing w:after="0" w:line="360" w:lineRule="auto"/>
        <w:ind w:firstLine="567"/>
        <w:jc w:val="both"/>
        <w:rPr>
          <w:rFonts w:ascii="Garamond" w:eastAsia="Times New Roman" w:hAnsi="Garamond" w:cs="Times New Roman"/>
          <w:kern w:val="0"/>
          <w:sz w:val="24"/>
          <w:szCs w:val="24"/>
          <w:lang w:val="sv-SE" w:eastAsia="en-US"/>
          <w14:ligatures w14:val="none"/>
        </w:rPr>
      </w:pPr>
      <w:r w:rsidRPr="00D82709">
        <w:rPr>
          <w:rFonts w:ascii="Garamond" w:hAnsi="Garamond" w:cs="Times New Roman"/>
          <w:sz w:val="24"/>
          <w:szCs w:val="24"/>
          <w:lang w:val="sv-SE"/>
        </w:rPr>
        <w:t>Moreover, teachers familiarized children with the importance of returning items or play tools to their proper places through demonstrations, verbal commands, and motivational reinforcement. Discipline was taught in a wise and empathetic manner, emphasizing what was right and inspiring children to act accordingly. These habits were consistently applied in Banjar educational settings, where teachers used motivational stories and small rewards to encourage children to clean up and organize their belongings. These rewards were often non-material, such as captivating stories that instilled the value of maintaining order and responsibility.</w:t>
      </w:r>
      <w:r w:rsidRPr="00D82709">
        <w:rPr>
          <w:rFonts w:ascii="Garamond" w:eastAsia="Times New Roman" w:hAnsi="Garamond" w:cs="Times New Roman"/>
          <w:kern w:val="0"/>
          <w:sz w:val="24"/>
          <w:szCs w:val="24"/>
          <w:lang w:val="sv-SE" w:eastAsia="en-US"/>
          <w14:ligatures w14:val="none"/>
        </w:rPr>
        <w:t xml:space="preserve"> </w:t>
      </w:r>
    </w:p>
    <w:p w14:paraId="7A6DF549" w14:textId="20DE38B8" w:rsidR="00F6020F" w:rsidRPr="00E31829" w:rsidRDefault="00F6020F" w:rsidP="00D82709">
      <w:pPr>
        <w:tabs>
          <w:tab w:val="left" w:pos="567"/>
        </w:tabs>
        <w:spacing w:after="0" w:line="360" w:lineRule="auto"/>
        <w:jc w:val="both"/>
        <w:rPr>
          <w:rFonts w:ascii="Garamond" w:eastAsia="Times New Roman" w:hAnsi="Garamond" w:cs="Times New Roman"/>
          <w:kern w:val="0"/>
          <w:sz w:val="24"/>
          <w:szCs w:val="24"/>
          <w:lang w:val="en-US" w:eastAsia="en-US"/>
          <w14:ligatures w14:val="none"/>
        </w:rPr>
      </w:pPr>
      <w:r w:rsidRPr="00E31829">
        <w:rPr>
          <w:rFonts w:ascii="Garamond" w:eastAsia="Times New Roman" w:hAnsi="Garamond" w:cs="Times New Roman"/>
          <w:kern w:val="0"/>
          <w:sz w:val="24"/>
          <w:szCs w:val="24"/>
          <w:lang w:val="en-US" w:eastAsia="en-US"/>
          <w14:ligatures w14:val="none"/>
        </w:rPr>
        <w:t>The findings of this study align with core principles of Islamic education, emphasizing the integration of discipline, moral values, and cultural relevance in nurturing the holistic development of children. In Islam, character building (</w:t>
      </w:r>
      <w:r w:rsidRPr="00E73B65">
        <w:rPr>
          <w:rFonts w:ascii="Garamond" w:eastAsia="Times New Roman" w:hAnsi="Garamond" w:cs="Times New Roman"/>
          <w:i/>
          <w:iCs/>
          <w:kern w:val="0"/>
          <w:sz w:val="24"/>
          <w:szCs w:val="24"/>
          <w:lang w:val="en-US" w:eastAsia="en-US"/>
          <w14:ligatures w14:val="none"/>
        </w:rPr>
        <w:t>tarbiyah</w:t>
      </w:r>
      <w:r w:rsidRPr="00E31829">
        <w:rPr>
          <w:rFonts w:ascii="Garamond" w:eastAsia="Times New Roman" w:hAnsi="Garamond" w:cs="Times New Roman"/>
          <w:kern w:val="0"/>
          <w:sz w:val="24"/>
          <w:szCs w:val="24"/>
          <w:lang w:val="en-US" w:eastAsia="en-US"/>
          <w14:ligatures w14:val="none"/>
        </w:rPr>
        <w:t xml:space="preserve">) is central to education, aiming to cultivate individuals who embody </w:t>
      </w:r>
      <w:r w:rsidRPr="00E73B65">
        <w:rPr>
          <w:rFonts w:ascii="Garamond" w:eastAsia="Times New Roman" w:hAnsi="Garamond" w:cs="Times New Roman"/>
          <w:i/>
          <w:iCs/>
          <w:kern w:val="0"/>
          <w:sz w:val="24"/>
          <w:szCs w:val="24"/>
          <w:lang w:val="en-US" w:eastAsia="en-US"/>
          <w14:ligatures w14:val="none"/>
        </w:rPr>
        <w:t>akhlakul karimah</w:t>
      </w:r>
      <w:r w:rsidRPr="00E31829">
        <w:rPr>
          <w:rFonts w:ascii="Garamond" w:eastAsia="Times New Roman" w:hAnsi="Garamond" w:cs="Times New Roman"/>
          <w:kern w:val="0"/>
          <w:sz w:val="24"/>
          <w:szCs w:val="24"/>
          <w:lang w:val="en-US" w:eastAsia="en-US"/>
          <w14:ligatures w14:val="none"/>
        </w:rPr>
        <w:t xml:space="preserve"> (noble character) through consistent guidance, exemplary behavior, and reinforcement of ethical values.</w:t>
      </w:r>
      <w:r w:rsidR="009E5974" w:rsidRPr="002C3D96">
        <w:rPr>
          <w:rStyle w:val="FootnoteReference"/>
        </w:rPr>
        <w:footnoteReference w:id="14"/>
      </w:r>
    </w:p>
    <w:p w14:paraId="6767DBC4" w14:textId="2DAA1763" w:rsidR="00F6020F" w:rsidRPr="00E31829" w:rsidRDefault="00F6020F" w:rsidP="00E73B65">
      <w:pPr>
        <w:spacing w:after="0" w:line="360" w:lineRule="auto"/>
        <w:ind w:firstLine="567"/>
        <w:jc w:val="both"/>
        <w:rPr>
          <w:rFonts w:ascii="Garamond" w:eastAsia="Times New Roman" w:hAnsi="Garamond" w:cs="Times New Roman"/>
          <w:kern w:val="0"/>
          <w:sz w:val="24"/>
          <w:szCs w:val="24"/>
          <w:lang w:val="en-US" w:eastAsia="en-US"/>
          <w14:ligatures w14:val="none"/>
        </w:rPr>
      </w:pPr>
      <w:r w:rsidRPr="00E31829">
        <w:rPr>
          <w:rFonts w:ascii="Garamond" w:eastAsia="Times New Roman" w:hAnsi="Garamond" w:cs="Times New Roman"/>
          <w:kern w:val="0"/>
          <w:sz w:val="24"/>
          <w:szCs w:val="24"/>
          <w:lang w:val="en-US" w:eastAsia="en-US"/>
          <w14:ligatures w14:val="none"/>
        </w:rPr>
        <w:t>The habituation methods applied by teachers in the Banjar community—such as punctuality, tidiness, and queuing—reflect the Qur'anic emphasis on order and discipline. For instance, the Qur'an (</w:t>
      </w:r>
      <w:r w:rsidR="00E73B65">
        <w:rPr>
          <w:rFonts w:ascii="Garamond" w:eastAsia="Times New Roman" w:hAnsi="Garamond" w:cs="Times New Roman"/>
          <w:kern w:val="0"/>
          <w:sz w:val="24"/>
          <w:szCs w:val="24"/>
          <w:lang w:val="en-US" w:eastAsia="en-US"/>
          <w14:ligatures w14:val="none"/>
        </w:rPr>
        <w:t>Q.S</w:t>
      </w:r>
      <w:r w:rsidRPr="00E31829">
        <w:rPr>
          <w:rFonts w:ascii="Garamond" w:eastAsia="Times New Roman" w:hAnsi="Garamond" w:cs="Times New Roman"/>
          <w:kern w:val="0"/>
          <w:sz w:val="24"/>
          <w:szCs w:val="24"/>
          <w:lang w:val="en-US" w:eastAsia="en-US"/>
          <w14:ligatures w14:val="none"/>
        </w:rPr>
        <w:t xml:space="preserve"> Al-Mu’minun: 1-2) highlights the importance of success through discipline and humility. These practices instill in children an early understanding of responsibility and adherence to communal values, which are fundamental in Islamic teachings.</w:t>
      </w:r>
    </w:p>
    <w:p w14:paraId="0DBD8496" w14:textId="1AF3F225" w:rsidR="00F6020F" w:rsidRPr="00E31829" w:rsidRDefault="00803B27" w:rsidP="002C3D96">
      <w:pPr>
        <w:spacing w:after="0" w:line="360" w:lineRule="auto"/>
        <w:ind w:firstLine="567"/>
        <w:jc w:val="both"/>
        <w:rPr>
          <w:rFonts w:ascii="Garamond" w:eastAsia="Times New Roman" w:hAnsi="Garamond" w:cs="Times New Roman"/>
          <w:kern w:val="0"/>
          <w:sz w:val="24"/>
          <w:szCs w:val="24"/>
          <w:lang w:val="en-US" w:eastAsia="en-US"/>
          <w14:ligatures w14:val="none"/>
        </w:rPr>
      </w:pPr>
      <w:r w:rsidRPr="00E31829">
        <w:rPr>
          <w:rFonts w:ascii="Garamond" w:eastAsia="Times New Roman" w:hAnsi="Garamond" w:cs="Times New Roman"/>
          <w:kern w:val="0"/>
          <w:sz w:val="24"/>
          <w:szCs w:val="24"/>
          <w:lang w:val="en-US" w:eastAsia="en-US"/>
          <w14:ligatures w14:val="none"/>
        </w:rPr>
        <w:t>T</w:t>
      </w:r>
      <w:r w:rsidR="00F6020F" w:rsidRPr="00E31829">
        <w:rPr>
          <w:rFonts w:ascii="Garamond" w:eastAsia="Times New Roman" w:hAnsi="Garamond" w:cs="Times New Roman"/>
          <w:kern w:val="0"/>
          <w:sz w:val="24"/>
          <w:szCs w:val="24"/>
          <w:lang w:val="en-US" w:eastAsia="en-US"/>
          <w14:ligatures w14:val="none"/>
        </w:rPr>
        <w:t>he use of motivational storytelling and traditional games (</w:t>
      </w:r>
      <w:r w:rsidR="00E73B65" w:rsidRPr="00E73B65">
        <w:rPr>
          <w:rFonts w:ascii="Garamond" w:eastAsia="Times New Roman" w:hAnsi="Garamond" w:cs="Times New Roman"/>
          <w:i/>
          <w:iCs/>
          <w:kern w:val="0"/>
          <w:sz w:val="24"/>
          <w:szCs w:val="24"/>
          <w:lang w:val="en-US" w:eastAsia="en-US"/>
          <w14:ligatures w14:val="none"/>
        </w:rPr>
        <w:t>bamainan</w:t>
      </w:r>
      <w:r w:rsidR="00F6020F" w:rsidRPr="00E31829">
        <w:rPr>
          <w:rFonts w:ascii="Garamond" w:eastAsia="Times New Roman" w:hAnsi="Garamond" w:cs="Times New Roman"/>
          <w:kern w:val="0"/>
          <w:sz w:val="24"/>
          <w:szCs w:val="24"/>
          <w:lang w:val="en-US" w:eastAsia="en-US"/>
          <w14:ligatures w14:val="none"/>
        </w:rPr>
        <w:t>) provides a culturally appropriate medium to teach children about moral values and social interactions. Storytelling resonates with the Islamic tradition of using parables and narratives (</w:t>
      </w:r>
      <w:r w:rsidR="00F6020F" w:rsidRPr="00E73B65">
        <w:rPr>
          <w:rFonts w:ascii="Garamond" w:eastAsia="Times New Roman" w:hAnsi="Garamond" w:cs="Times New Roman"/>
          <w:i/>
          <w:iCs/>
          <w:kern w:val="0"/>
          <w:sz w:val="24"/>
          <w:szCs w:val="24"/>
          <w:lang w:val="en-US" w:eastAsia="en-US"/>
          <w14:ligatures w14:val="none"/>
        </w:rPr>
        <w:t>qasas</w:t>
      </w:r>
      <w:r w:rsidR="00F6020F" w:rsidRPr="00E31829">
        <w:rPr>
          <w:rFonts w:ascii="Garamond" w:eastAsia="Times New Roman" w:hAnsi="Garamond" w:cs="Times New Roman"/>
          <w:kern w:val="0"/>
          <w:sz w:val="24"/>
          <w:szCs w:val="24"/>
          <w:lang w:val="en-US" w:eastAsia="en-US"/>
          <w14:ligatures w14:val="none"/>
        </w:rPr>
        <w:t>) to convey lessons of faith and ethics, as seen in numerous stories of prophets in the Qur'an.</w:t>
      </w:r>
      <w:r w:rsidR="002C3D96">
        <w:rPr>
          <w:rFonts w:ascii="Garamond" w:eastAsia="Times New Roman" w:hAnsi="Garamond" w:cs="Times New Roman"/>
          <w:kern w:val="0"/>
          <w:sz w:val="24"/>
          <w:szCs w:val="24"/>
          <w:lang w:val="en-US" w:eastAsia="en-US"/>
          <w14:ligatures w14:val="none"/>
        </w:rPr>
        <w:t xml:space="preserve"> </w:t>
      </w:r>
      <w:r w:rsidR="00F6020F" w:rsidRPr="00E31829">
        <w:rPr>
          <w:rFonts w:ascii="Garamond" w:eastAsia="Times New Roman" w:hAnsi="Garamond" w:cs="Times New Roman"/>
          <w:kern w:val="0"/>
          <w:sz w:val="24"/>
          <w:szCs w:val="24"/>
          <w:lang w:val="en-US" w:eastAsia="en-US"/>
          <w14:ligatures w14:val="none"/>
        </w:rPr>
        <w:t>The collaborative role of parents and teachers mirrors the concept of shared responsibility in Islamic education, where the family and community are integral in shaping a child’s character. This is consistent with the Prophet Muhammad's (PBUH) guidance that every individual is a shepherd responsible for their flock, emphasizing the collective duty of nurturing young minds.</w:t>
      </w:r>
      <w:r w:rsidRPr="00E31829">
        <w:rPr>
          <w:rFonts w:ascii="Garamond" w:eastAsia="Times New Roman" w:hAnsi="Garamond" w:cs="Times New Roman"/>
          <w:kern w:val="0"/>
          <w:sz w:val="24"/>
          <w:szCs w:val="24"/>
          <w:lang w:val="en-US" w:eastAsia="en-US"/>
          <w14:ligatures w14:val="none"/>
        </w:rPr>
        <w:t xml:space="preserve"> </w:t>
      </w:r>
      <w:r w:rsidR="00F6020F" w:rsidRPr="00E31829">
        <w:rPr>
          <w:rFonts w:ascii="Garamond" w:eastAsia="Times New Roman" w:hAnsi="Garamond" w:cs="Times New Roman"/>
          <w:kern w:val="0"/>
          <w:sz w:val="24"/>
          <w:szCs w:val="24"/>
          <w:lang w:val="en-US" w:eastAsia="en-US"/>
          <w14:ligatures w14:val="none"/>
        </w:rPr>
        <w:t xml:space="preserve">However, the challenges highlighted, such as inconsistent parental involvement and the varying maturity of children, </w:t>
      </w:r>
      <w:r w:rsidR="00F6020F" w:rsidRPr="00E31829">
        <w:rPr>
          <w:rFonts w:ascii="Garamond" w:eastAsia="Times New Roman" w:hAnsi="Garamond" w:cs="Times New Roman"/>
          <w:kern w:val="0"/>
          <w:sz w:val="24"/>
          <w:szCs w:val="24"/>
          <w:lang w:val="en-US" w:eastAsia="en-US"/>
          <w14:ligatures w14:val="none"/>
        </w:rPr>
        <w:lastRenderedPageBreak/>
        <w:t>underscore the need for an integrated approach. Islamic education advocates for balanced growth across spiritual, intellectual, and social domains (</w:t>
      </w:r>
      <w:r w:rsidR="00F6020F" w:rsidRPr="00E73B65">
        <w:rPr>
          <w:rFonts w:ascii="Garamond" w:eastAsia="Times New Roman" w:hAnsi="Garamond" w:cs="Times New Roman"/>
          <w:i/>
          <w:iCs/>
          <w:kern w:val="0"/>
          <w:sz w:val="24"/>
          <w:szCs w:val="24"/>
          <w:lang w:val="en-US" w:eastAsia="en-US"/>
          <w14:ligatures w14:val="none"/>
        </w:rPr>
        <w:t>insan kamil).</w:t>
      </w:r>
      <w:r w:rsidR="00F6020F" w:rsidRPr="00E31829">
        <w:rPr>
          <w:rFonts w:ascii="Garamond" w:eastAsia="Times New Roman" w:hAnsi="Garamond" w:cs="Times New Roman"/>
          <w:kern w:val="0"/>
          <w:sz w:val="24"/>
          <w:szCs w:val="24"/>
          <w:lang w:val="en-US" w:eastAsia="en-US"/>
          <w14:ligatures w14:val="none"/>
        </w:rPr>
        <w:t xml:space="preserve"> This calls for continuous collaboration between families, educators, and the community to overcome these obstacles and provide a supportive environment for character development.</w:t>
      </w:r>
    </w:p>
    <w:p w14:paraId="56C4D05D" w14:textId="5448490B" w:rsidR="00750FFF" w:rsidRPr="00E31829" w:rsidRDefault="00CB5E64" w:rsidP="009E5974">
      <w:pPr>
        <w:tabs>
          <w:tab w:val="left" w:pos="567"/>
        </w:tabs>
        <w:spacing w:after="0" w:line="360" w:lineRule="auto"/>
        <w:ind w:firstLine="567"/>
        <w:jc w:val="both"/>
        <w:rPr>
          <w:rFonts w:ascii="Garamond" w:hAnsi="Garamond" w:cs="Times New Roman"/>
          <w:sz w:val="24"/>
          <w:szCs w:val="24"/>
          <w:lang w:val="sv-SE"/>
        </w:rPr>
      </w:pPr>
      <w:r w:rsidRPr="00E31829">
        <w:rPr>
          <w:rFonts w:ascii="Garamond" w:hAnsi="Garamond" w:cs="Times New Roman"/>
          <w:sz w:val="24"/>
          <w:szCs w:val="24"/>
          <w:lang w:val="sv-SE"/>
        </w:rPr>
        <w:tab/>
        <w:t>Accustoming children to return items to their place is one of the indicators of disciplinary character that is familiarized in Garlic Kindergarten. The results of interviews conducted by researchers show that not only speech or words but also through behavior modeled by the teacher, in this case the teacher participates in cleaning up the toys that have been used even though a little, this aims to set an example to the child to clean up the toys that have been used. This statement is in accordance with the opinion of Wibowo (2012) which states that the art of children's behavior that is shown refers to the directorate general of early childhood education which outlines indicators of the value of discipline, and there are 7 indicators of the value of discipline, but what researchers use in this study are 3, namely arriving on time, taking and returning objects to their place, and orderly waiting for their turn</w:t>
      </w:r>
      <w:r w:rsidR="009E5974">
        <w:rPr>
          <w:rFonts w:ascii="Garamond" w:hAnsi="Garamond" w:cs="Times New Roman"/>
          <w:sz w:val="24"/>
          <w:szCs w:val="24"/>
          <w:lang w:val="sv-SE"/>
        </w:rPr>
        <w:t>.</w:t>
      </w:r>
      <w:r w:rsidRPr="00E31829">
        <w:rPr>
          <w:rFonts w:ascii="Garamond" w:hAnsi="Garamond" w:cs="Times New Roman"/>
          <w:sz w:val="24"/>
          <w:szCs w:val="24"/>
          <w:lang w:val="sv-SE"/>
        </w:rPr>
        <w:t xml:space="preserve"> This also applies to </w:t>
      </w:r>
      <w:r w:rsidR="00E73B65" w:rsidRPr="00E73B65">
        <w:rPr>
          <w:rFonts w:ascii="Garamond" w:hAnsi="Garamond" w:cs="Times New Roman"/>
          <w:i/>
          <w:iCs/>
          <w:sz w:val="24"/>
          <w:szCs w:val="24"/>
          <w:lang w:val="sv-SE"/>
        </w:rPr>
        <w:t>bamainan</w:t>
      </w:r>
      <w:r w:rsidRPr="00E31829">
        <w:rPr>
          <w:rFonts w:ascii="Garamond" w:hAnsi="Garamond" w:cs="Times New Roman"/>
          <w:sz w:val="24"/>
          <w:szCs w:val="24"/>
          <w:lang w:val="sv-SE"/>
        </w:rPr>
        <w:t xml:space="preserve"> in Banjar society. So even in </w:t>
      </w:r>
      <w:r w:rsidR="00E73B65" w:rsidRPr="00E73B65">
        <w:rPr>
          <w:rFonts w:ascii="Garamond" w:hAnsi="Garamond" w:cs="Times New Roman"/>
          <w:i/>
          <w:iCs/>
          <w:sz w:val="24"/>
          <w:szCs w:val="24"/>
          <w:lang w:val="sv-SE"/>
        </w:rPr>
        <w:t>bamainan</w:t>
      </w:r>
      <w:r w:rsidRPr="00E31829">
        <w:rPr>
          <w:rFonts w:ascii="Garamond" w:hAnsi="Garamond" w:cs="Times New Roman"/>
          <w:sz w:val="24"/>
          <w:szCs w:val="24"/>
          <w:lang w:val="sv-SE"/>
        </w:rPr>
        <w:t xml:space="preserve"> there will be indicators of the value of discipline used.</w:t>
      </w:r>
      <w:r w:rsidR="009E5974" w:rsidRPr="002C3D96">
        <w:rPr>
          <w:rStyle w:val="FootnoteReference"/>
        </w:rPr>
        <w:footnoteReference w:id="15"/>
      </w:r>
    </w:p>
    <w:p w14:paraId="0F6E77D2" w14:textId="0D86ADD9" w:rsidR="00750FFF" w:rsidRPr="00E31829" w:rsidRDefault="002160F6" w:rsidP="00E73B65">
      <w:pPr>
        <w:tabs>
          <w:tab w:val="left" w:pos="567"/>
        </w:tabs>
        <w:spacing w:after="0" w:line="360" w:lineRule="auto"/>
        <w:ind w:firstLine="567"/>
        <w:jc w:val="both"/>
        <w:rPr>
          <w:rFonts w:ascii="Garamond" w:hAnsi="Garamond" w:cs="Times New Roman"/>
          <w:sz w:val="24"/>
          <w:szCs w:val="24"/>
          <w:lang w:val="sv-SE"/>
        </w:rPr>
      </w:pPr>
      <w:sdt>
        <w:sdtPr>
          <w:rPr>
            <w:rFonts w:ascii="Garamond" w:hAnsi="Garamond" w:cs="Times New Roman"/>
            <w:sz w:val="24"/>
            <w:szCs w:val="24"/>
            <w:lang w:val="sv-SE"/>
          </w:rPr>
          <w:id w:val="-1324659637"/>
          <w:citation/>
        </w:sdtPr>
        <w:sdtEndPr/>
        <w:sdtContent/>
      </w:sdt>
      <w:r w:rsidR="00750FFF" w:rsidRPr="00E31829">
        <w:rPr>
          <w:rFonts w:ascii="Garamond" w:hAnsi="Garamond"/>
        </w:rPr>
        <w:t xml:space="preserve"> </w:t>
      </w:r>
      <w:r w:rsidR="00750FFF" w:rsidRPr="00E31829">
        <w:rPr>
          <w:rFonts w:ascii="Garamond" w:hAnsi="Garamond" w:cs="Times New Roman"/>
          <w:sz w:val="24"/>
          <w:szCs w:val="24"/>
          <w:lang w:val="sv-SE"/>
        </w:rPr>
        <w:t xml:space="preserve">The analysis highlights that discipline-building strategies in early childhood education within the Banjar society are deeply rooted in the cultural practice of </w:t>
      </w:r>
      <w:r w:rsidR="00E73B65" w:rsidRPr="00E73B65">
        <w:rPr>
          <w:rFonts w:ascii="Garamond" w:hAnsi="Garamond" w:cs="Times New Roman"/>
          <w:i/>
          <w:iCs/>
          <w:sz w:val="24"/>
          <w:szCs w:val="24"/>
          <w:lang w:val="sv-SE"/>
        </w:rPr>
        <w:t>bamainan</w:t>
      </w:r>
      <w:r w:rsidR="00750FFF" w:rsidRPr="00E31829">
        <w:rPr>
          <w:rFonts w:ascii="Garamond" w:hAnsi="Garamond" w:cs="Times New Roman"/>
          <w:sz w:val="24"/>
          <w:szCs w:val="24"/>
          <w:lang w:val="sv-SE"/>
        </w:rPr>
        <w:t xml:space="preserve"> (traditional games). These games serve as a medium to introduce and reinforce essential disciplinary values, such as patience, orderliness, and responsibility. The structured nature of these games inherently teaches children the importance of following rules, waiting for their turn, and working collaboratively with others, aligning with the broader objectives of character education.</w:t>
      </w:r>
      <w:r w:rsidR="009E5974" w:rsidRPr="002C3D96">
        <w:rPr>
          <w:rStyle w:val="FootnoteReference"/>
        </w:rPr>
        <w:footnoteReference w:id="16"/>
      </w:r>
    </w:p>
    <w:p w14:paraId="7DC0D847" w14:textId="19C849CD" w:rsidR="00750FFF" w:rsidRPr="00E31829" w:rsidRDefault="00750FFF" w:rsidP="00E73B65">
      <w:pPr>
        <w:tabs>
          <w:tab w:val="left" w:pos="567"/>
        </w:tabs>
        <w:spacing w:after="0" w:line="360" w:lineRule="auto"/>
        <w:ind w:firstLine="567"/>
        <w:jc w:val="both"/>
        <w:rPr>
          <w:rFonts w:ascii="Garamond" w:hAnsi="Garamond" w:cs="Times New Roman"/>
          <w:sz w:val="24"/>
          <w:szCs w:val="24"/>
          <w:lang w:val="sv-SE"/>
        </w:rPr>
      </w:pPr>
      <w:r w:rsidRPr="00E31829">
        <w:rPr>
          <w:rFonts w:ascii="Garamond" w:hAnsi="Garamond" w:cs="Times New Roman"/>
          <w:sz w:val="24"/>
          <w:szCs w:val="24"/>
          <w:lang w:val="sv-SE"/>
        </w:rPr>
        <w:t xml:space="preserve">The habituation method employed by teachers plays a pivotal role in ensuring the effectiveness of these strategies. Teachers consistently demonstrate desired behaviors, such as punctuality and tidiness, providing children with concrete examples to emulate. This modeling aligns with the concept of "learning by observation" in early childhood development theories, where children absorb and replicate the behaviors they observe in their surroundings. In the Banjar context, the integration of </w:t>
      </w:r>
      <w:r w:rsidR="00E73B65" w:rsidRPr="00E73B65">
        <w:rPr>
          <w:rFonts w:ascii="Garamond" w:hAnsi="Garamond" w:cs="Times New Roman"/>
          <w:i/>
          <w:iCs/>
          <w:sz w:val="24"/>
          <w:szCs w:val="24"/>
          <w:lang w:val="sv-SE"/>
        </w:rPr>
        <w:t>bamainan</w:t>
      </w:r>
      <w:r w:rsidRPr="00E31829">
        <w:rPr>
          <w:rFonts w:ascii="Garamond" w:hAnsi="Garamond" w:cs="Times New Roman"/>
          <w:sz w:val="24"/>
          <w:szCs w:val="24"/>
          <w:lang w:val="sv-SE"/>
        </w:rPr>
        <w:t xml:space="preserve"> enhances this process by embedding discipline within enjoyable and culturally familiar activities.</w:t>
      </w:r>
    </w:p>
    <w:p w14:paraId="360B57C5" w14:textId="7F7B0662" w:rsidR="00750FFF" w:rsidRPr="00E31829" w:rsidRDefault="00750FFF" w:rsidP="00E73B65">
      <w:pPr>
        <w:tabs>
          <w:tab w:val="left" w:pos="567"/>
        </w:tabs>
        <w:spacing w:after="0" w:line="360" w:lineRule="auto"/>
        <w:ind w:firstLine="567"/>
        <w:jc w:val="both"/>
        <w:rPr>
          <w:rFonts w:ascii="Garamond" w:hAnsi="Garamond" w:cs="Times New Roman"/>
          <w:sz w:val="24"/>
          <w:szCs w:val="24"/>
          <w:lang w:val="sv-SE"/>
        </w:rPr>
      </w:pPr>
      <w:r w:rsidRPr="00E31829">
        <w:rPr>
          <w:rFonts w:ascii="Garamond" w:hAnsi="Garamond" w:cs="Times New Roman"/>
          <w:sz w:val="24"/>
          <w:szCs w:val="24"/>
          <w:lang w:val="sv-SE"/>
        </w:rPr>
        <w:lastRenderedPageBreak/>
        <w:t xml:space="preserve">From a cultural perspective, </w:t>
      </w:r>
      <w:r w:rsidR="00E73B65" w:rsidRPr="00E73B65">
        <w:rPr>
          <w:rFonts w:ascii="Garamond" w:hAnsi="Garamond" w:cs="Times New Roman"/>
          <w:i/>
          <w:iCs/>
          <w:sz w:val="24"/>
          <w:szCs w:val="24"/>
          <w:lang w:val="sv-SE"/>
        </w:rPr>
        <w:t>bamainan</w:t>
      </w:r>
      <w:r w:rsidRPr="00E31829">
        <w:rPr>
          <w:rFonts w:ascii="Garamond" w:hAnsi="Garamond" w:cs="Times New Roman"/>
          <w:sz w:val="24"/>
          <w:szCs w:val="24"/>
          <w:lang w:val="sv-SE"/>
        </w:rPr>
        <w:t xml:space="preserve"> represents more than just play; it is a vehicle for transmitting societal norms and values across generations. In the Banjar community, these traditional games are imbued with lessons of cooperation and respect for authority, which are crucial for building discipline. This cultural alignment ensures that the strategies resonate with the children and their families, fostering a sense of continuity between home and school environments.</w:t>
      </w:r>
    </w:p>
    <w:p w14:paraId="7A755CAF" w14:textId="77594110" w:rsidR="00750FFF" w:rsidRPr="00E31829" w:rsidRDefault="00750FFF" w:rsidP="00E73B65">
      <w:pPr>
        <w:tabs>
          <w:tab w:val="left" w:pos="567"/>
        </w:tabs>
        <w:spacing w:after="0" w:line="360" w:lineRule="auto"/>
        <w:ind w:firstLine="567"/>
        <w:jc w:val="both"/>
        <w:rPr>
          <w:rFonts w:ascii="Garamond" w:hAnsi="Garamond" w:cs="Times New Roman"/>
          <w:sz w:val="24"/>
          <w:szCs w:val="24"/>
          <w:lang w:val="sv-SE"/>
        </w:rPr>
      </w:pPr>
      <w:r w:rsidRPr="00E31829">
        <w:rPr>
          <w:rFonts w:ascii="Garamond" w:hAnsi="Garamond" w:cs="Times New Roman"/>
          <w:sz w:val="24"/>
          <w:szCs w:val="24"/>
          <w:lang w:val="sv-SE"/>
        </w:rPr>
        <w:t xml:space="preserve">The findings also highlight the dual role of teachers as educators and moral guides. Teachers not only enforce rules but also motivate children through storytelling and rewards, making the process of discipline-building engaging and meaningful. This approach reflects the principles of Islamic education, which emphasize moral knowing, feeling, and action as interconnected aspects of character development. By linking the values taught in </w:t>
      </w:r>
      <w:r w:rsidR="00E73B65" w:rsidRPr="00E73B65">
        <w:rPr>
          <w:rFonts w:ascii="Garamond" w:hAnsi="Garamond" w:cs="Times New Roman"/>
          <w:i/>
          <w:iCs/>
          <w:sz w:val="24"/>
          <w:szCs w:val="24"/>
          <w:lang w:val="sv-SE"/>
        </w:rPr>
        <w:t>bamainan</w:t>
      </w:r>
      <w:r w:rsidRPr="00E31829">
        <w:rPr>
          <w:rFonts w:ascii="Garamond" w:hAnsi="Garamond" w:cs="Times New Roman"/>
          <w:sz w:val="24"/>
          <w:szCs w:val="24"/>
          <w:lang w:val="sv-SE"/>
        </w:rPr>
        <w:t xml:space="preserve"> with broader moral lessons, teachers ensure that the discipline imparted is both practical and ethical.</w:t>
      </w:r>
    </w:p>
    <w:p w14:paraId="72B858B7" w14:textId="6D0CCDD0" w:rsidR="00750FFF" w:rsidRPr="00E31829" w:rsidRDefault="00750FFF" w:rsidP="00E73B65">
      <w:pPr>
        <w:tabs>
          <w:tab w:val="left" w:pos="567"/>
        </w:tabs>
        <w:spacing w:after="0" w:line="360" w:lineRule="auto"/>
        <w:ind w:firstLine="567"/>
        <w:jc w:val="both"/>
        <w:rPr>
          <w:rFonts w:ascii="Garamond" w:hAnsi="Garamond" w:cs="Times New Roman"/>
          <w:sz w:val="24"/>
          <w:szCs w:val="24"/>
          <w:lang w:val="sv-SE"/>
        </w:rPr>
      </w:pPr>
      <w:r w:rsidRPr="00E31829">
        <w:rPr>
          <w:rFonts w:ascii="Garamond" w:hAnsi="Garamond" w:cs="Times New Roman"/>
          <w:sz w:val="24"/>
          <w:szCs w:val="24"/>
          <w:lang w:val="sv-SE"/>
        </w:rPr>
        <w:t xml:space="preserve">The study identifies challenges that hinder the full realization of these strategies. Inconsistent parental involvement and varying levels of developmental readiness among children pose significant obstacles. While schools can instill discipline during school hours, the lack of reinforcement at home can undermine these efforts. This underscores the need for stronger collaboration between parents and educators to create a consistent learning environment for children. The influence of modernization and digital entertainment threatens the preservation of </w:t>
      </w:r>
      <w:r w:rsidR="00E73B65" w:rsidRPr="00E73B65">
        <w:rPr>
          <w:rFonts w:ascii="Garamond" w:hAnsi="Garamond" w:cs="Times New Roman"/>
          <w:i/>
          <w:iCs/>
          <w:sz w:val="24"/>
          <w:szCs w:val="24"/>
          <w:lang w:val="sv-SE"/>
        </w:rPr>
        <w:t>bamainan</w:t>
      </w:r>
      <w:r w:rsidRPr="00E31829">
        <w:rPr>
          <w:rFonts w:ascii="Garamond" w:hAnsi="Garamond" w:cs="Times New Roman"/>
          <w:sz w:val="24"/>
          <w:szCs w:val="24"/>
          <w:lang w:val="sv-SE"/>
        </w:rPr>
        <w:t xml:space="preserve"> as a cultural practice. The increasing preference for technology-based activities among children risks displacing traditional games that have long been integral to character education in the Banjar community. This calls for innovative approaches that integrate the values of </w:t>
      </w:r>
      <w:r w:rsidR="00E73B65" w:rsidRPr="00E73B65">
        <w:rPr>
          <w:rFonts w:ascii="Garamond" w:hAnsi="Garamond" w:cs="Times New Roman"/>
          <w:i/>
          <w:iCs/>
          <w:sz w:val="24"/>
          <w:szCs w:val="24"/>
          <w:lang w:val="sv-SE"/>
        </w:rPr>
        <w:t>bamainan</w:t>
      </w:r>
      <w:r w:rsidRPr="00E31829">
        <w:rPr>
          <w:rFonts w:ascii="Garamond" w:hAnsi="Garamond" w:cs="Times New Roman"/>
          <w:sz w:val="24"/>
          <w:szCs w:val="24"/>
          <w:lang w:val="sv-SE"/>
        </w:rPr>
        <w:t xml:space="preserve"> into modern educational tools, ensuring that its essence is preserved while adapting to contemporary contexts.</w:t>
      </w:r>
    </w:p>
    <w:p w14:paraId="4BE41E36" w14:textId="77777777" w:rsidR="00750FFF" w:rsidRPr="00E31829" w:rsidRDefault="00750FFF" w:rsidP="00E73B65">
      <w:pPr>
        <w:tabs>
          <w:tab w:val="left" w:pos="567"/>
        </w:tabs>
        <w:spacing w:after="0" w:line="360" w:lineRule="auto"/>
        <w:ind w:firstLine="567"/>
        <w:jc w:val="both"/>
        <w:rPr>
          <w:rFonts w:ascii="Garamond" w:hAnsi="Garamond" w:cs="Times New Roman"/>
          <w:sz w:val="24"/>
          <w:szCs w:val="24"/>
          <w:lang w:val="sv-SE"/>
        </w:rPr>
      </w:pPr>
      <w:r w:rsidRPr="00E31829">
        <w:rPr>
          <w:rFonts w:ascii="Garamond" w:hAnsi="Garamond" w:cs="Times New Roman"/>
          <w:sz w:val="24"/>
          <w:szCs w:val="24"/>
          <w:lang w:val="sv-SE"/>
        </w:rPr>
        <w:t>The study also sheds light on the broader implications of using cultural practices in early childhood education. By embedding character-building efforts within familiar cultural frameworks, educators can enhance the relevance and effectiveness of their strategies. This approach not only nurtures discipline but also strengthens the child’s connection to their cultural identity, fostering a sense of pride and belonging.</w:t>
      </w:r>
    </w:p>
    <w:p w14:paraId="728D34F9" w14:textId="0ABC2A75" w:rsidR="00750FFF" w:rsidRPr="00E31829" w:rsidRDefault="00750FFF" w:rsidP="00E73B65">
      <w:pPr>
        <w:tabs>
          <w:tab w:val="left" w:pos="567"/>
        </w:tabs>
        <w:spacing w:after="0" w:line="360" w:lineRule="auto"/>
        <w:ind w:firstLine="567"/>
        <w:jc w:val="both"/>
        <w:rPr>
          <w:rFonts w:ascii="Garamond" w:hAnsi="Garamond" w:cs="Times New Roman"/>
          <w:sz w:val="24"/>
          <w:szCs w:val="24"/>
          <w:lang w:val="sv-SE"/>
        </w:rPr>
      </w:pPr>
      <w:r w:rsidRPr="00E31829">
        <w:rPr>
          <w:rFonts w:ascii="Garamond" w:hAnsi="Garamond" w:cs="Times New Roman"/>
          <w:sz w:val="24"/>
          <w:szCs w:val="24"/>
          <w:lang w:val="sv-SE"/>
        </w:rPr>
        <w:t xml:space="preserve">The integration of </w:t>
      </w:r>
      <w:r w:rsidR="00E73B65" w:rsidRPr="00E73B65">
        <w:rPr>
          <w:rFonts w:ascii="Garamond" w:hAnsi="Garamond" w:cs="Times New Roman"/>
          <w:i/>
          <w:iCs/>
          <w:sz w:val="24"/>
          <w:szCs w:val="24"/>
          <w:lang w:val="sv-SE"/>
        </w:rPr>
        <w:t>bamainan</w:t>
      </w:r>
      <w:r w:rsidRPr="00E31829">
        <w:rPr>
          <w:rFonts w:ascii="Garamond" w:hAnsi="Garamond" w:cs="Times New Roman"/>
          <w:sz w:val="24"/>
          <w:szCs w:val="24"/>
          <w:lang w:val="sv-SE"/>
        </w:rPr>
        <w:t xml:space="preserve"> into early childhood education represents a culturally and pedagogically effective strategy for building discipline. By leveraging traditional games as a teaching tool, the Banjar community demonstrates how local practices can be adapted to address modern educational needs while preserving cultural heritage. This research underscores the importance of aligning educational strategies with cultural and moral values to achieve holistic child development.</w:t>
      </w:r>
    </w:p>
    <w:p w14:paraId="1A9668BC" w14:textId="77777777" w:rsidR="002C3D96" w:rsidRDefault="002C3D96" w:rsidP="00E73B65">
      <w:pPr>
        <w:pStyle w:val="Default"/>
        <w:spacing w:line="360" w:lineRule="auto"/>
        <w:jc w:val="both"/>
        <w:rPr>
          <w:rFonts w:ascii="Garamond" w:hAnsi="Garamond" w:cs="Times New Roman"/>
          <w:b/>
          <w:bCs/>
          <w:lang w:val="sv-SE"/>
        </w:rPr>
      </w:pPr>
    </w:p>
    <w:p w14:paraId="41124711" w14:textId="77777777" w:rsidR="002C3D96" w:rsidRDefault="002C3D96" w:rsidP="00E73B65">
      <w:pPr>
        <w:pStyle w:val="Default"/>
        <w:spacing w:line="360" w:lineRule="auto"/>
        <w:jc w:val="both"/>
        <w:rPr>
          <w:rFonts w:ascii="Garamond" w:hAnsi="Garamond" w:cs="Times New Roman"/>
          <w:b/>
          <w:bCs/>
          <w:lang w:val="sv-SE"/>
        </w:rPr>
      </w:pPr>
    </w:p>
    <w:p w14:paraId="18EEC8C2" w14:textId="46E101E3" w:rsidR="00CB5E64" w:rsidRPr="00E31829" w:rsidRDefault="00CB5E64" w:rsidP="00E73B65">
      <w:pPr>
        <w:pStyle w:val="Default"/>
        <w:spacing w:line="360" w:lineRule="auto"/>
        <w:jc w:val="both"/>
        <w:rPr>
          <w:rFonts w:ascii="Garamond" w:hAnsi="Garamond" w:cs="Times New Roman"/>
          <w:lang w:val="sv-SE"/>
        </w:rPr>
      </w:pPr>
      <w:r w:rsidRPr="00E31829">
        <w:rPr>
          <w:rFonts w:ascii="Garamond" w:hAnsi="Garamond" w:cs="Times New Roman"/>
          <w:b/>
          <w:bCs/>
          <w:lang w:val="sv-SE"/>
        </w:rPr>
        <w:lastRenderedPageBreak/>
        <w:t xml:space="preserve">CONCLUSIONS </w:t>
      </w:r>
    </w:p>
    <w:p w14:paraId="4237B5E2" w14:textId="22892285" w:rsidR="00CB5E64" w:rsidRPr="00E31829" w:rsidRDefault="00CB5E64" w:rsidP="00E73B65">
      <w:pPr>
        <w:pStyle w:val="Heading1"/>
        <w:spacing w:line="360" w:lineRule="auto"/>
        <w:ind w:firstLine="567"/>
        <w:jc w:val="both"/>
        <w:rPr>
          <w:rFonts w:ascii="Garamond" w:eastAsiaTheme="minorHAnsi" w:hAnsi="Garamond" w:cs="Times New Roman"/>
          <w:color w:val="auto"/>
          <w:sz w:val="24"/>
          <w:szCs w:val="24"/>
          <w:lang w:val="sv-SE"/>
        </w:rPr>
      </w:pPr>
      <w:r w:rsidRPr="00E31829">
        <w:rPr>
          <w:rFonts w:ascii="Garamond" w:hAnsi="Garamond" w:cs="Times New Roman"/>
          <w:sz w:val="24"/>
          <w:szCs w:val="24"/>
          <w:lang w:val="sv-SE"/>
        </w:rPr>
        <w:tab/>
      </w:r>
      <w:r w:rsidRPr="00E31829">
        <w:rPr>
          <w:rFonts w:ascii="Garamond" w:eastAsiaTheme="minorHAnsi" w:hAnsi="Garamond" w:cs="Times New Roman"/>
          <w:color w:val="auto"/>
          <w:sz w:val="24"/>
          <w:szCs w:val="24"/>
          <w:lang w:val="sv-SE"/>
        </w:rPr>
        <w:t>This study concludes that the habituation method is an effective strategy for building discipline in early childhood within the Banjar community. Teachers play a central role as models and facilitators, consistently implementing routines such as arriving on time, tidying up after play, and queuing for turns. These strategies are reinforced by motivational storytelling and cultural practices like traditional games (</w:t>
      </w:r>
      <w:r w:rsidR="00E73B65" w:rsidRPr="00E73B65">
        <w:rPr>
          <w:rFonts w:ascii="Garamond" w:eastAsiaTheme="minorHAnsi" w:hAnsi="Garamond" w:cs="Times New Roman"/>
          <w:i/>
          <w:iCs/>
          <w:color w:val="auto"/>
          <w:sz w:val="24"/>
          <w:szCs w:val="24"/>
          <w:lang w:val="sv-SE"/>
        </w:rPr>
        <w:t>bamainan</w:t>
      </w:r>
      <w:r w:rsidRPr="00E31829">
        <w:rPr>
          <w:rFonts w:ascii="Garamond" w:eastAsiaTheme="minorHAnsi" w:hAnsi="Garamond" w:cs="Times New Roman"/>
          <w:color w:val="auto"/>
          <w:sz w:val="24"/>
          <w:szCs w:val="24"/>
          <w:lang w:val="sv-SE"/>
        </w:rPr>
        <w:t>), which blend educational objectives with cultural preservation. Supporting factors, such as teacher consistency and collaboration with parents, significantly enhance the process. However, challenges such as limited parental involvement and developmental differences among children remain barriers to achieving optimal outcomes.</w:t>
      </w:r>
    </w:p>
    <w:p w14:paraId="10AF29E3" w14:textId="77777777" w:rsidR="00CB5E64" w:rsidRPr="00E31829" w:rsidRDefault="00CB5E64" w:rsidP="00E73B65">
      <w:pPr>
        <w:tabs>
          <w:tab w:val="left" w:pos="567"/>
        </w:tabs>
        <w:spacing w:after="0" w:line="360" w:lineRule="auto"/>
        <w:ind w:firstLine="567"/>
        <w:jc w:val="both"/>
        <w:rPr>
          <w:rFonts w:ascii="Garamond" w:hAnsi="Garamond" w:cs="Times New Roman"/>
          <w:sz w:val="24"/>
          <w:szCs w:val="24"/>
          <w:lang w:val="sv-SE"/>
        </w:rPr>
      </w:pPr>
      <w:r w:rsidRPr="00E31829">
        <w:rPr>
          <w:rFonts w:ascii="Garamond" w:hAnsi="Garamond" w:cs="Times New Roman"/>
          <w:sz w:val="24"/>
          <w:szCs w:val="24"/>
          <w:lang w:val="sv-SE"/>
        </w:rPr>
        <w:t>The findings emphasize that disciplinary character-building is not merely about rule enforcement but also involves fostering moral understanding, social responsibility, and behavioral consistency. This underscores the importance of culturally contextualized educational practices that resonate with children’s social and cultural environments.</w:t>
      </w:r>
    </w:p>
    <w:p w14:paraId="5D508324" w14:textId="09385AD5" w:rsidR="00CB5E64" w:rsidRPr="00E31829" w:rsidRDefault="00CB5E64" w:rsidP="00E73B65">
      <w:pPr>
        <w:tabs>
          <w:tab w:val="left" w:pos="567"/>
        </w:tabs>
        <w:spacing w:after="0" w:line="360" w:lineRule="auto"/>
        <w:ind w:firstLine="567"/>
        <w:jc w:val="both"/>
        <w:rPr>
          <w:rFonts w:ascii="Garamond" w:hAnsi="Garamond" w:cs="Times New Roman"/>
          <w:sz w:val="24"/>
          <w:szCs w:val="24"/>
          <w:lang w:val="sv-SE"/>
        </w:rPr>
      </w:pPr>
      <w:r w:rsidRPr="00E31829">
        <w:rPr>
          <w:rFonts w:ascii="Garamond" w:hAnsi="Garamond"/>
          <w:sz w:val="24"/>
          <w:szCs w:val="24"/>
        </w:rPr>
        <w:t xml:space="preserve">The findings of this study imply that integrating culturally relevant practices, such as </w:t>
      </w:r>
      <w:r w:rsidR="00E73B65" w:rsidRPr="00E73B65">
        <w:rPr>
          <w:rFonts w:ascii="Garamond" w:hAnsi="Garamond"/>
          <w:i/>
          <w:iCs/>
          <w:sz w:val="24"/>
          <w:szCs w:val="24"/>
        </w:rPr>
        <w:t>bamainan</w:t>
      </w:r>
      <w:r w:rsidRPr="00E31829">
        <w:rPr>
          <w:rFonts w:ascii="Garamond" w:hAnsi="Garamond"/>
          <w:sz w:val="24"/>
          <w:szCs w:val="24"/>
        </w:rPr>
        <w:t>, into early childhood education can significantly enhance character-building efforts, particularly in fostering discipline. Teachers and schools are encouraged to consistently apply habituation methods while serving as role models for children. Parental involvement is equally crucial, as the alignment between home and school environments ensures continuity in instilling values. Policymakers should support the incorporation of local cultural practices into educational curricula to preserve heritage while addressing modern challenges. These collaborative efforts can create a more holistic approach to character education, benefiting both individual development and community cohesion.</w:t>
      </w:r>
    </w:p>
    <w:p w14:paraId="7A0B7E5F" w14:textId="284C7772" w:rsidR="002C3D96" w:rsidRDefault="002C3D96" w:rsidP="009E5974">
      <w:pPr>
        <w:tabs>
          <w:tab w:val="left" w:pos="567"/>
        </w:tabs>
        <w:spacing w:after="0" w:line="360" w:lineRule="auto"/>
        <w:jc w:val="both"/>
        <w:rPr>
          <w:rFonts w:ascii="Garamond" w:hAnsi="Garamond" w:cs="Times New Roman"/>
          <w:sz w:val="24"/>
          <w:szCs w:val="24"/>
          <w:lang w:val="sv-SE"/>
        </w:rPr>
      </w:pPr>
      <w:r>
        <w:rPr>
          <w:rFonts w:ascii="Garamond" w:hAnsi="Garamond" w:cs="Times New Roman"/>
          <w:sz w:val="24"/>
          <w:szCs w:val="24"/>
          <w:lang w:val="sv-SE"/>
        </w:rPr>
        <w:br w:type="page"/>
      </w:r>
    </w:p>
    <w:p w14:paraId="3C6E51BD" w14:textId="412D0851" w:rsidR="009E5974" w:rsidRPr="009E5974" w:rsidRDefault="009E5974" w:rsidP="009E5974">
      <w:pPr>
        <w:tabs>
          <w:tab w:val="left" w:pos="567"/>
        </w:tabs>
        <w:spacing w:after="0" w:line="360" w:lineRule="auto"/>
        <w:jc w:val="both"/>
        <w:rPr>
          <w:rFonts w:ascii="Garamond" w:hAnsi="Garamond" w:cs="Times New Roman"/>
          <w:b/>
          <w:bCs/>
          <w:sz w:val="24"/>
          <w:szCs w:val="24"/>
          <w:lang w:val="sv-SE"/>
        </w:rPr>
      </w:pPr>
      <w:r w:rsidRPr="009E5974">
        <w:rPr>
          <w:rFonts w:ascii="Garamond" w:hAnsi="Garamond" w:cs="Times New Roman"/>
          <w:b/>
          <w:bCs/>
          <w:sz w:val="24"/>
          <w:szCs w:val="24"/>
          <w:lang w:val="sv-SE"/>
        </w:rPr>
        <w:lastRenderedPageBreak/>
        <w:t>REFERENCE</w:t>
      </w:r>
    </w:p>
    <w:p w14:paraId="52403124" w14:textId="77777777" w:rsidR="009E5974" w:rsidRPr="009E5974" w:rsidRDefault="009E5974" w:rsidP="006B6A0F">
      <w:pPr>
        <w:pStyle w:val="Bibliography"/>
        <w:jc w:val="both"/>
        <w:rPr>
          <w:rFonts w:ascii="Garamond" w:hAnsi="Garamond"/>
          <w:sz w:val="24"/>
        </w:rPr>
      </w:pPr>
      <w:r>
        <w:rPr>
          <w:rFonts w:ascii="Garamond" w:hAnsi="Garamond"/>
        </w:rPr>
        <w:fldChar w:fldCharType="begin"/>
      </w:r>
      <w:r>
        <w:rPr>
          <w:rFonts w:ascii="Garamond" w:hAnsi="Garamond"/>
        </w:rPr>
        <w:instrText xml:space="preserve"> ADDIN ZOTERO_BIBL {"uncited":[],"omitted":[],"custom":[]} CSL_BIBLIOGRAPHY </w:instrText>
      </w:r>
      <w:r>
        <w:rPr>
          <w:rFonts w:ascii="Garamond" w:hAnsi="Garamond"/>
        </w:rPr>
        <w:fldChar w:fldCharType="separate"/>
      </w:r>
      <w:r w:rsidRPr="009E5974">
        <w:rPr>
          <w:rFonts w:ascii="Garamond" w:hAnsi="Garamond"/>
          <w:sz w:val="24"/>
        </w:rPr>
        <w:t xml:space="preserve">Adawiah, Rabiatul, Inawati Mohammad Jainie, and Halimatus Sakdiah. “Changes In Banjar Local And Islamic Culture In South Kalimantan’s Typical Gems Draining Activities.” </w:t>
      </w:r>
      <w:r w:rsidRPr="009E5974">
        <w:rPr>
          <w:rFonts w:ascii="Garamond" w:hAnsi="Garamond"/>
          <w:i/>
          <w:iCs/>
          <w:sz w:val="24"/>
        </w:rPr>
        <w:t>Al-Banjari : Jurnal Ilmiah Ilmu-Ilmu Keislaman</w:t>
      </w:r>
      <w:r w:rsidRPr="009E5974">
        <w:rPr>
          <w:rFonts w:ascii="Garamond" w:hAnsi="Garamond"/>
          <w:sz w:val="24"/>
        </w:rPr>
        <w:t xml:space="preserve"> 22, no. 2 (2023): 241–65. https://doi.org/10.18592/albanjari.v22i2.12401.</w:t>
      </w:r>
    </w:p>
    <w:p w14:paraId="03AA14D6" w14:textId="77777777" w:rsidR="009E5974" w:rsidRPr="009E5974" w:rsidRDefault="009E5974" w:rsidP="006B6A0F">
      <w:pPr>
        <w:pStyle w:val="Bibliography"/>
        <w:jc w:val="both"/>
        <w:rPr>
          <w:rFonts w:ascii="Garamond" w:hAnsi="Garamond"/>
          <w:sz w:val="24"/>
        </w:rPr>
      </w:pPr>
      <w:r w:rsidRPr="009E5974">
        <w:rPr>
          <w:rFonts w:ascii="Garamond" w:hAnsi="Garamond"/>
          <w:sz w:val="24"/>
        </w:rPr>
        <w:t xml:space="preserve">Aini, LN. “Pendekatan Behavioral Pada Santri Untuk Menangani Dampak Bullying Di Pondok Pesantren Thoriqul Huda.” </w:t>
      </w:r>
      <w:r w:rsidRPr="009E5974">
        <w:rPr>
          <w:rFonts w:ascii="Garamond" w:hAnsi="Garamond"/>
          <w:i/>
          <w:iCs/>
          <w:sz w:val="24"/>
        </w:rPr>
        <w:t>… on Strengthening Islamic Studies in The …</w:t>
      </w:r>
      <w:r w:rsidRPr="009E5974">
        <w:rPr>
          <w:rFonts w:ascii="Garamond" w:hAnsi="Garamond"/>
          <w:sz w:val="24"/>
        </w:rPr>
        <w:t>, no. Query date: 2024-07-02 06:40:37 (2021). https://prosiding.iainponorogo.ac.id/index.php/ficosis/article/view/71.</w:t>
      </w:r>
    </w:p>
    <w:p w14:paraId="2EEE18A8" w14:textId="77777777" w:rsidR="009E5974" w:rsidRPr="009E5974" w:rsidRDefault="009E5974" w:rsidP="006B6A0F">
      <w:pPr>
        <w:pStyle w:val="Bibliography"/>
        <w:jc w:val="both"/>
        <w:rPr>
          <w:rFonts w:ascii="Garamond" w:hAnsi="Garamond"/>
          <w:sz w:val="24"/>
        </w:rPr>
      </w:pPr>
      <w:r w:rsidRPr="009E5974">
        <w:rPr>
          <w:rFonts w:ascii="Garamond" w:hAnsi="Garamond"/>
          <w:sz w:val="24"/>
        </w:rPr>
        <w:t xml:space="preserve">Alazeez, AMA, MO Al-Momani, and ... “The Role of The Teacher in Promoting The Culture of Islamic Tolerance Among Tenth-Grade Students in Jordan From The Students’ Point of View.” </w:t>
      </w:r>
      <w:r w:rsidRPr="009E5974">
        <w:rPr>
          <w:rFonts w:ascii="Garamond" w:hAnsi="Garamond"/>
          <w:i/>
          <w:iCs/>
          <w:sz w:val="24"/>
        </w:rPr>
        <w:t>… Jurnal Pendidikan Islam</w:t>
      </w:r>
      <w:r w:rsidRPr="009E5974">
        <w:rPr>
          <w:rFonts w:ascii="Garamond" w:hAnsi="Garamond"/>
          <w:sz w:val="24"/>
        </w:rPr>
        <w:t>, no. Query date: 2024-04-23 06:49:23 (2024). https://e-journal.uac.ac.id/index.php/NAZHRUNA/article/view/4139.</w:t>
      </w:r>
    </w:p>
    <w:p w14:paraId="7F34A05F" w14:textId="77777777" w:rsidR="009E5974" w:rsidRPr="009E5974" w:rsidRDefault="009E5974" w:rsidP="006B6A0F">
      <w:pPr>
        <w:pStyle w:val="Bibliography"/>
        <w:jc w:val="both"/>
        <w:rPr>
          <w:rFonts w:ascii="Garamond" w:hAnsi="Garamond"/>
          <w:sz w:val="24"/>
        </w:rPr>
      </w:pPr>
      <w:r w:rsidRPr="009E5974">
        <w:rPr>
          <w:rFonts w:ascii="Garamond" w:hAnsi="Garamond"/>
          <w:sz w:val="24"/>
        </w:rPr>
        <w:t xml:space="preserve">Ardi, A. “Peran Bimbingan Konseling Islam Mengatasi Kecanduan Game Online.” </w:t>
      </w:r>
      <w:r w:rsidRPr="009E5974">
        <w:rPr>
          <w:rFonts w:ascii="Garamond" w:hAnsi="Garamond"/>
          <w:i/>
          <w:iCs/>
          <w:sz w:val="24"/>
        </w:rPr>
        <w:t>Ekspose: Jurnal Penelitian Hukum Dan Pendidikan</w:t>
      </w:r>
      <w:r w:rsidRPr="009E5974">
        <w:rPr>
          <w:rFonts w:ascii="Garamond" w:hAnsi="Garamond"/>
          <w:sz w:val="24"/>
        </w:rPr>
        <w:t>, no. Query date: 2024-07-10 05:47:45 (2019). https://www.jurnal.iain-bone.ac.id/index.php/ekspose/article/view/370.</w:t>
      </w:r>
    </w:p>
    <w:p w14:paraId="20F95752" w14:textId="77777777" w:rsidR="009E5974" w:rsidRPr="009E5974" w:rsidRDefault="009E5974" w:rsidP="006B6A0F">
      <w:pPr>
        <w:pStyle w:val="Bibliography"/>
        <w:jc w:val="both"/>
        <w:rPr>
          <w:rFonts w:ascii="Garamond" w:hAnsi="Garamond"/>
          <w:sz w:val="24"/>
        </w:rPr>
      </w:pPr>
      <w:r w:rsidRPr="009E5974">
        <w:rPr>
          <w:rFonts w:ascii="Garamond" w:hAnsi="Garamond"/>
          <w:sz w:val="24"/>
        </w:rPr>
        <w:t xml:space="preserve">Ashfarina, IN, and S Soedjarwo. “Implementasi Kurikulum Merdeka Belajar Di Pendidikan Anak Usia Dini (PAUD).” </w:t>
      </w:r>
      <w:r w:rsidRPr="009E5974">
        <w:rPr>
          <w:rFonts w:ascii="Garamond" w:hAnsi="Garamond"/>
          <w:i/>
          <w:iCs/>
          <w:sz w:val="24"/>
        </w:rPr>
        <w:t>EDUKASIA: Jurnal Pendidikan …</w:t>
      </w:r>
      <w:r w:rsidRPr="009E5974">
        <w:rPr>
          <w:rFonts w:ascii="Garamond" w:hAnsi="Garamond"/>
          <w:sz w:val="24"/>
        </w:rPr>
        <w:t>, no. Query date: 2025-01-05 06:31:46 (2023). http://jurnaledukasia.org/index.php/edukasia/article/view/442.</w:t>
      </w:r>
    </w:p>
    <w:p w14:paraId="1897B38B" w14:textId="77777777" w:rsidR="009E5974" w:rsidRPr="009E5974" w:rsidRDefault="009E5974" w:rsidP="006B6A0F">
      <w:pPr>
        <w:pStyle w:val="Bibliography"/>
        <w:jc w:val="both"/>
        <w:rPr>
          <w:rFonts w:ascii="Garamond" w:hAnsi="Garamond"/>
          <w:sz w:val="24"/>
        </w:rPr>
      </w:pPr>
      <w:r w:rsidRPr="009E5974">
        <w:rPr>
          <w:rFonts w:ascii="Garamond" w:hAnsi="Garamond"/>
          <w:sz w:val="24"/>
        </w:rPr>
        <w:t xml:space="preserve">Azizah, A. </w:t>
      </w:r>
      <w:r w:rsidRPr="009E5974">
        <w:rPr>
          <w:rFonts w:ascii="Garamond" w:hAnsi="Garamond"/>
          <w:i/>
          <w:iCs/>
          <w:sz w:val="24"/>
        </w:rPr>
        <w:t>Penanaman Nilai Karakter Pada Lembaga Pendidikan Islam Non Formal (Studi Kasus Di Madrasah Diniyah Kanjeng Sunan Badegan Ponorogo)</w:t>
      </w:r>
      <w:r w:rsidRPr="009E5974">
        <w:rPr>
          <w:rFonts w:ascii="Garamond" w:hAnsi="Garamond"/>
          <w:sz w:val="24"/>
        </w:rPr>
        <w:t>. Query date: 2024-05-01 08:19:08. etheses.iainponorogo.ac.id, 2022. http://etheses.iainponorogo.ac.id/19733/.</w:t>
      </w:r>
    </w:p>
    <w:p w14:paraId="0ECF8B4E" w14:textId="77777777" w:rsidR="009E5974" w:rsidRPr="009E5974" w:rsidRDefault="009E5974" w:rsidP="006B6A0F">
      <w:pPr>
        <w:pStyle w:val="Bibliography"/>
        <w:jc w:val="both"/>
        <w:rPr>
          <w:rFonts w:ascii="Garamond" w:hAnsi="Garamond"/>
          <w:sz w:val="24"/>
        </w:rPr>
      </w:pPr>
      <w:r w:rsidRPr="009E5974">
        <w:rPr>
          <w:rFonts w:ascii="Garamond" w:hAnsi="Garamond"/>
          <w:sz w:val="24"/>
        </w:rPr>
        <w:t xml:space="preserve">Basri, H. “Optimalisasi Peran Guru Pendidikan Anak Usia Dini Yang Proporsional.” </w:t>
      </w:r>
      <w:r w:rsidRPr="009E5974">
        <w:rPr>
          <w:rFonts w:ascii="Garamond" w:hAnsi="Garamond"/>
          <w:i/>
          <w:iCs/>
          <w:sz w:val="24"/>
        </w:rPr>
        <w:t>EDUCHILD (Journal of Early Childhood Education …</w:t>
      </w:r>
      <w:r w:rsidRPr="009E5974">
        <w:rPr>
          <w:rFonts w:ascii="Garamond" w:hAnsi="Garamond"/>
          <w:sz w:val="24"/>
        </w:rPr>
        <w:t>, no. Query date: 2025-01-05 06:31:46 (2021). https://ejournal.iain-bone.ac.id/index.php/educhild/article/view/1300.</w:t>
      </w:r>
    </w:p>
    <w:p w14:paraId="4B1FDE77" w14:textId="77777777" w:rsidR="009E5974" w:rsidRPr="009E5974" w:rsidRDefault="009E5974" w:rsidP="006B6A0F">
      <w:pPr>
        <w:pStyle w:val="Bibliography"/>
        <w:jc w:val="both"/>
        <w:rPr>
          <w:rFonts w:ascii="Garamond" w:hAnsi="Garamond"/>
          <w:sz w:val="24"/>
        </w:rPr>
      </w:pPr>
      <w:r w:rsidRPr="009E5974">
        <w:rPr>
          <w:rFonts w:ascii="Garamond" w:hAnsi="Garamond"/>
          <w:sz w:val="24"/>
        </w:rPr>
        <w:t xml:space="preserve">Basrowi and Suandi. </w:t>
      </w:r>
      <w:r w:rsidRPr="009E5974">
        <w:rPr>
          <w:rFonts w:ascii="Garamond" w:hAnsi="Garamond"/>
          <w:i/>
          <w:iCs/>
          <w:sz w:val="24"/>
        </w:rPr>
        <w:t>Memahami Penelitian Kualitatif</w:t>
      </w:r>
      <w:r w:rsidRPr="009E5974">
        <w:rPr>
          <w:rFonts w:ascii="Garamond" w:hAnsi="Garamond"/>
          <w:sz w:val="24"/>
        </w:rPr>
        <w:t>. Jakarta: PT. Rineka Cipta, 2008.</w:t>
      </w:r>
    </w:p>
    <w:p w14:paraId="20A65EBD" w14:textId="77777777" w:rsidR="009E5974" w:rsidRPr="009E5974" w:rsidRDefault="009E5974" w:rsidP="006B6A0F">
      <w:pPr>
        <w:pStyle w:val="Bibliography"/>
        <w:jc w:val="both"/>
        <w:rPr>
          <w:rFonts w:ascii="Garamond" w:hAnsi="Garamond"/>
          <w:sz w:val="24"/>
        </w:rPr>
      </w:pPr>
      <w:r w:rsidRPr="009E5974">
        <w:rPr>
          <w:rFonts w:ascii="Garamond" w:hAnsi="Garamond"/>
          <w:sz w:val="24"/>
        </w:rPr>
        <w:t xml:space="preserve">Dini, JPAU. “Strategi Guru Dalam Pembelajaran Holistik Pada Pendidikan Anak Usia Dini.” </w:t>
      </w:r>
      <w:r w:rsidRPr="009E5974">
        <w:rPr>
          <w:rFonts w:ascii="Garamond" w:hAnsi="Garamond"/>
          <w:i/>
          <w:iCs/>
          <w:sz w:val="24"/>
        </w:rPr>
        <w:t>Jurnal Obsesi: Jurnal Pendidikan Anak Usia Dini</w:t>
      </w:r>
      <w:r w:rsidRPr="009E5974">
        <w:rPr>
          <w:rFonts w:ascii="Garamond" w:hAnsi="Garamond"/>
          <w:sz w:val="24"/>
        </w:rPr>
        <w:t>, no. Query date: 2025-01-05 06:31:46 (2022). https://scholar.archive.org/work/3t246ztsgfczxn4ry4x5za63ly/access/wayback/https://obsesi.or.id/index.php/obsesi/article/download/1798/pdf.</w:t>
      </w:r>
    </w:p>
    <w:p w14:paraId="298D3488" w14:textId="77777777" w:rsidR="009E5974" w:rsidRPr="009E5974" w:rsidRDefault="009E5974" w:rsidP="006B6A0F">
      <w:pPr>
        <w:pStyle w:val="Bibliography"/>
        <w:jc w:val="both"/>
        <w:rPr>
          <w:rFonts w:ascii="Garamond" w:hAnsi="Garamond"/>
          <w:sz w:val="24"/>
        </w:rPr>
      </w:pPr>
      <w:r w:rsidRPr="009E5974">
        <w:rPr>
          <w:rFonts w:ascii="Garamond" w:hAnsi="Garamond"/>
          <w:sz w:val="24"/>
        </w:rPr>
        <w:t xml:space="preserve">Hafidzi, A, R Sholihin, M Muhdi, and ... “The Impact of Online Learning on Teachers’ Anxiety Levels in the Offline Period (Results of a Survey of PAUD Teachers in Banjarbaru City, South Kalimantan).” </w:t>
      </w:r>
      <w:r w:rsidRPr="009E5974">
        <w:rPr>
          <w:rFonts w:ascii="Garamond" w:hAnsi="Garamond"/>
          <w:i/>
          <w:iCs/>
          <w:sz w:val="24"/>
        </w:rPr>
        <w:t>EDUCATIO: Journal …</w:t>
      </w:r>
      <w:r w:rsidRPr="009E5974">
        <w:rPr>
          <w:rFonts w:ascii="Garamond" w:hAnsi="Garamond"/>
          <w:sz w:val="24"/>
        </w:rPr>
        <w:t>, no. Query date: 2024-03-12 11:58:58 (2022). https://www.ejournal.staimnglawak.ac.id/index.php/educatio/article/view/848.</w:t>
      </w:r>
    </w:p>
    <w:p w14:paraId="2924FDE7" w14:textId="77777777" w:rsidR="009E5974" w:rsidRPr="009E5974" w:rsidRDefault="009E5974" w:rsidP="006B6A0F">
      <w:pPr>
        <w:pStyle w:val="Bibliography"/>
        <w:jc w:val="both"/>
        <w:rPr>
          <w:rFonts w:ascii="Garamond" w:hAnsi="Garamond"/>
          <w:sz w:val="24"/>
        </w:rPr>
      </w:pPr>
      <w:r w:rsidRPr="009E5974">
        <w:rPr>
          <w:rFonts w:ascii="Garamond" w:hAnsi="Garamond"/>
          <w:sz w:val="24"/>
        </w:rPr>
        <w:t xml:space="preserve">Jaya, I. Made Laut Mertha. </w:t>
      </w:r>
      <w:r w:rsidRPr="009E5974">
        <w:rPr>
          <w:rFonts w:ascii="Garamond" w:hAnsi="Garamond"/>
          <w:i/>
          <w:iCs/>
          <w:sz w:val="24"/>
        </w:rPr>
        <w:t>Metode Penelitian Kuantitatif dan Kualitatif: Teori, Penerapan, dan Riset Nyata</w:t>
      </w:r>
      <w:r w:rsidRPr="009E5974">
        <w:rPr>
          <w:rFonts w:ascii="Garamond" w:hAnsi="Garamond"/>
          <w:sz w:val="24"/>
        </w:rPr>
        <w:t>. Anak Hebat Indonesia, 2020.</w:t>
      </w:r>
    </w:p>
    <w:p w14:paraId="0B2D5F1D" w14:textId="77777777" w:rsidR="009E5974" w:rsidRPr="009E5974" w:rsidRDefault="009E5974" w:rsidP="006B6A0F">
      <w:pPr>
        <w:pStyle w:val="Bibliography"/>
        <w:jc w:val="both"/>
        <w:rPr>
          <w:rFonts w:ascii="Garamond" w:hAnsi="Garamond"/>
          <w:sz w:val="24"/>
        </w:rPr>
      </w:pPr>
      <w:r w:rsidRPr="009E5974">
        <w:rPr>
          <w:rFonts w:ascii="Garamond" w:hAnsi="Garamond"/>
          <w:sz w:val="24"/>
        </w:rPr>
        <w:t xml:space="preserve">Khadijah, Siti, Wulan Agustina Ningrum, Elwana Setita Kinanti, and Noor Annisa. “Integrasi Permainan Edukatif, Seni, Dan Teknologi Dalam Pembelajaran Anak Usia Dini.” </w:t>
      </w:r>
      <w:r w:rsidRPr="009E5974">
        <w:rPr>
          <w:rFonts w:ascii="Garamond" w:hAnsi="Garamond"/>
          <w:i/>
          <w:iCs/>
          <w:sz w:val="24"/>
        </w:rPr>
        <w:t>Interdisciplinary Explorations in Research Journal</w:t>
      </w:r>
      <w:r w:rsidRPr="009E5974">
        <w:rPr>
          <w:rFonts w:ascii="Garamond" w:hAnsi="Garamond"/>
          <w:sz w:val="24"/>
        </w:rPr>
        <w:t xml:space="preserve"> 2, no. 1 (January 13, 2024): 111–21.</w:t>
      </w:r>
    </w:p>
    <w:p w14:paraId="66A686FE" w14:textId="77777777" w:rsidR="009E5974" w:rsidRPr="009E5974" w:rsidRDefault="009E5974" w:rsidP="006B6A0F">
      <w:pPr>
        <w:pStyle w:val="Bibliography"/>
        <w:jc w:val="both"/>
        <w:rPr>
          <w:rFonts w:ascii="Garamond" w:hAnsi="Garamond"/>
          <w:sz w:val="24"/>
        </w:rPr>
      </w:pPr>
      <w:r w:rsidRPr="009E5974">
        <w:rPr>
          <w:rFonts w:ascii="Garamond" w:hAnsi="Garamond"/>
          <w:sz w:val="24"/>
        </w:rPr>
        <w:t xml:space="preserve">———. “Integrasi Permainan Edukatif, Seni, Dan Teknologi Dalam Pembelajaran Anak Usia Dini.” </w:t>
      </w:r>
      <w:r w:rsidRPr="009E5974">
        <w:rPr>
          <w:rFonts w:ascii="Garamond" w:hAnsi="Garamond"/>
          <w:i/>
          <w:iCs/>
          <w:sz w:val="24"/>
        </w:rPr>
        <w:t>Interdisciplinary Explorations in Research Journal</w:t>
      </w:r>
      <w:r w:rsidRPr="009E5974">
        <w:rPr>
          <w:rFonts w:ascii="Garamond" w:hAnsi="Garamond"/>
          <w:sz w:val="24"/>
        </w:rPr>
        <w:t xml:space="preserve"> 2, no. 1 (January 13, 2024): 111–21.</w:t>
      </w:r>
    </w:p>
    <w:p w14:paraId="1D95A59A" w14:textId="77777777" w:rsidR="009E5974" w:rsidRPr="009E5974" w:rsidRDefault="009E5974" w:rsidP="006B6A0F">
      <w:pPr>
        <w:pStyle w:val="Bibliography"/>
        <w:jc w:val="both"/>
        <w:rPr>
          <w:rFonts w:ascii="Garamond" w:hAnsi="Garamond"/>
          <w:sz w:val="24"/>
        </w:rPr>
      </w:pPr>
      <w:r w:rsidRPr="009E5974">
        <w:rPr>
          <w:rFonts w:ascii="Garamond" w:hAnsi="Garamond"/>
          <w:sz w:val="24"/>
        </w:rPr>
        <w:t xml:space="preserve">———. “Integration Of Educational Games, Art And Technology In Early Childhood Learning.” </w:t>
      </w:r>
      <w:r w:rsidRPr="009E5974">
        <w:rPr>
          <w:rFonts w:ascii="Garamond" w:hAnsi="Garamond"/>
          <w:i/>
          <w:iCs/>
          <w:sz w:val="24"/>
        </w:rPr>
        <w:t>Interdisciplinary Explorations in Research Journal</w:t>
      </w:r>
      <w:r w:rsidRPr="009E5974">
        <w:rPr>
          <w:rFonts w:ascii="Garamond" w:hAnsi="Garamond"/>
          <w:sz w:val="24"/>
        </w:rPr>
        <w:t xml:space="preserve"> 2, no. 1 (January 13, 2024): 47–55.</w:t>
      </w:r>
    </w:p>
    <w:p w14:paraId="10FECAEE" w14:textId="77777777" w:rsidR="009E5974" w:rsidRPr="009E5974" w:rsidRDefault="009E5974" w:rsidP="006B6A0F">
      <w:pPr>
        <w:pStyle w:val="Bibliography"/>
        <w:jc w:val="both"/>
        <w:rPr>
          <w:rFonts w:ascii="Garamond" w:hAnsi="Garamond"/>
          <w:sz w:val="24"/>
        </w:rPr>
      </w:pPr>
      <w:r w:rsidRPr="009E5974">
        <w:rPr>
          <w:rFonts w:ascii="Garamond" w:hAnsi="Garamond"/>
          <w:sz w:val="24"/>
        </w:rPr>
        <w:t xml:space="preserve">———. “Integration Of Educational Games, Art And Technology In Early Childhood Learning.” </w:t>
      </w:r>
      <w:r w:rsidRPr="009E5974">
        <w:rPr>
          <w:rFonts w:ascii="Garamond" w:hAnsi="Garamond"/>
          <w:i/>
          <w:iCs/>
          <w:sz w:val="24"/>
        </w:rPr>
        <w:t>Interdisciplinary Explorations in Research Journal</w:t>
      </w:r>
      <w:r w:rsidRPr="009E5974">
        <w:rPr>
          <w:rFonts w:ascii="Garamond" w:hAnsi="Garamond"/>
          <w:sz w:val="24"/>
        </w:rPr>
        <w:t xml:space="preserve"> 2, no. 1 (January 13, 2024): 47–55.</w:t>
      </w:r>
    </w:p>
    <w:p w14:paraId="19BBD8F7" w14:textId="77777777" w:rsidR="009E5974" w:rsidRPr="009E5974" w:rsidRDefault="009E5974" w:rsidP="006B6A0F">
      <w:pPr>
        <w:pStyle w:val="Bibliography"/>
        <w:jc w:val="both"/>
        <w:rPr>
          <w:rFonts w:ascii="Garamond" w:hAnsi="Garamond"/>
          <w:sz w:val="24"/>
        </w:rPr>
      </w:pPr>
      <w:r w:rsidRPr="009E5974">
        <w:rPr>
          <w:rFonts w:ascii="Garamond" w:hAnsi="Garamond"/>
          <w:sz w:val="24"/>
        </w:rPr>
        <w:t xml:space="preserve">Mischo, Christoph, Stefan Wahl, Janina Strohmer, and Carina Wolf. “Does Early Childhood Teacher Education Affect Students’ Cognitive Orientations?” </w:t>
      </w:r>
      <w:r w:rsidRPr="009E5974">
        <w:rPr>
          <w:rFonts w:ascii="Garamond" w:hAnsi="Garamond"/>
          <w:i/>
          <w:iCs/>
          <w:sz w:val="24"/>
        </w:rPr>
        <w:t>Journal of Education and Training Studies</w:t>
      </w:r>
      <w:r w:rsidRPr="009E5974">
        <w:rPr>
          <w:rFonts w:ascii="Garamond" w:hAnsi="Garamond"/>
          <w:sz w:val="24"/>
        </w:rPr>
        <w:t xml:space="preserve"> 2, no. 1 (2013): 193–206. https://doi.org/10.11114/jets.v2i1.206.</w:t>
      </w:r>
    </w:p>
    <w:p w14:paraId="567F40AA" w14:textId="77777777" w:rsidR="009E5974" w:rsidRPr="009E5974" w:rsidRDefault="009E5974" w:rsidP="006B6A0F">
      <w:pPr>
        <w:pStyle w:val="Bibliography"/>
        <w:jc w:val="both"/>
        <w:rPr>
          <w:rFonts w:ascii="Garamond" w:hAnsi="Garamond"/>
          <w:sz w:val="24"/>
        </w:rPr>
      </w:pPr>
      <w:r w:rsidRPr="009E5974">
        <w:rPr>
          <w:rFonts w:ascii="Garamond" w:hAnsi="Garamond"/>
          <w:sz w:val="24"/>
        </w:rPr>
        <w:t xml:space="preserve">Ningrum, NPW, FMJ Pane, and ... “Pendidikan Anak Usia Dini: Perannya Dalam Membangun Karakter Dan Tumbuh Kembang Anak Usia Dini.” </w:t>
      </w:r>
      <w:r w:rsidRPr="009E5974">
        <w:rPr>
          <w:rFonts w:ascii="Garamond" w:hAnsi="Garamond"/>
          <w:i/>
          <w:iCs/>
          <w:sz w:val="24"/>
        </w:rPr>
        <w:t>… Pendidikan …</w:t>
      </w:r>
      <w:r w:rsidRPr="009E5974">
        <w:rPr>
          <w:rFonts w:ascii="Garamond" w:hAnsi="Garamond"/>
          <w:sz w:val="24"/>
        </w:rPr>
        <w:t xml:space="preserve">, no. Query date: </w:t>
      </w:r>
      <w:r w:rsidRPr="009E5974">
        <w:rPr>
          <w:rFonts w:ascii="Garamond" w:hAnsi="Garamond"/>
          <w:sz w:val="24"/>
        </w:rPr>
        <w:lastRenderedPageBreak/>
        <w:t>2025-01-05 06:31:46 (2022). https://www.jurnal.medanresourcecenter.org/index.php/TEM/article/view/429.</w:t>
      </w:r>
    </w:p>
    <w:p w14:paraId="6AE097CA" w14:textId="77777777" w:rsidR="009E5974" w:rsidRPr="009E5974" w:rsidRDefault="009E5974" w:rsidP="006B6A0F">
      <w:pPr>
        <w:pStyle w:val="Bibliography"/>
        <w:jc w:val="both"/>
        <w:rPr>
          <w:rFonts w:ascii="Garamond" w:hAnsi="Garamond"/>
          <w:sz w:val="24"/>
        </w:rPr>
      </w:pPr>
      <w:r w:rsidRPr="009E5974">
        <w:rPr>
          <w:rFonts w:ascii="Garamond" w:hAnsi="Garamond"/>
          <w:sz w:val="24"/>
        </w:rPr>
        <w:t xml:space="preserve">Nurdin, N. “Evaluasi Pelaksanaan Standar Proses Di Satuan Pendidikan Anak Usia Dini.” </w:t>
      </w:r>
      <w:r w:rsidRPr="009E5974">
        <w:rPr>
          <w:rFonts w:ascii="Garamond" w:hAnsi="Garamond"/>
          <w:i/>
          <w:iCs/>
          <w:sz w:val="24"/>
        </w:rPr>
        <w:t>Jurnal Obsesi: Jurnal Pendidikan Anak Usia Dini</w:t>
      </w:r>
      <w:r w:rsidRPr="009E5974">
        <w:rPr>
          <w:rFonts w:ascii="Garamond" w:hAnsi="Garamond"/>
          <w:sz w:val="24"/>
        </w:rPr>
        <w:t>, no. Query date: 2025-01-05 06:31:46 (2020). https://mail.obsesi.or.id/index.php/obsesi/article/view/485.</w:t>
      </w:r>
    </w:p>
    <w:p w14:paraId="452C1F03" w14:textId="77777777" w:rsidR="009E5974" w:rsidRPr="009E5974" w:rsidRDefault="009E5974" w:rsidP="006B6A0F">
      <w:pPr>
        <w:pStyle w:val="Bibliography"/>
        <w:jc w:val="both"/>
        <w:rPr>
          <w:rFonts w:ascii="Garamond" w:hAnsi="Garamond"/>
          <w:sz w:val="24"/>
        </w:rPr>
      </w:pPr>
      <w:r w:rsidRPr="009E5974">
        <w:rPr>
          <w:rFonts w:ascii="Garamond" w:hAnsi="Garamond"/>
          <w:sz w:val="24"/>
        </w:rPr>
        <w:t xml:space="preserve">Priadana, MS, and D Sunarsi. </w:t>
      </w:r>
      <w:r w:rsidRPr="009E5974">
        <w:rPr>
          <w:rFonts w:ascii="Garamond" w:hAnsi="Garamond"/>
          <w:i/>
          <w:iCs/>
          <w:sz w:val="24"/>
        </w:rPr>
        <w:t>Metode Penelitian Kuantitatif</w:t>
      </w:r>
      <w:r w:rsidRPr="009E5974">
        <w:rPr>
          <w:rFonts w:ascii="Garamond" w:hAnsi="Garamond"/>
          <w:sz w:val="24"/>
        </w:rPr>
        <w:t>. Query date: 2024-03-13 21:20:45. books.google.com, 2021. https://books.google.com/books?hl=en&amp;lr=&amp;id=9dZWEAAAQBAJ&amp;oi=fnd&amp;pg=PR2&amp;dq=metode+penelitian+normatif+empiris+pustaka&amp;ots=1fbCK65pLb&amp;sig=HYaalIPZiuhwsjf9I-4_tVbFC9Y.</w:t>
      </w:r>
    </w:p>
    <w:p w14:paraId="48AE8F08" w14:textId="77777777" w:rsidR="009E5974" w:rsidRPr="009E5974" w:rsidRDefault="009E5974" w:rsidP="006B6A0F">
      <w:pPr>
        <w:pStyle w:val="Bibliography"/>
        <w:jc w:val="both"/>
        <w:rPr>
          <w:rFonts w:ascii="Garamond" w:hAnsi="Garamond"/>
          <w:sz w:val="24"/>
        </w:rPr>
      </w:pPr>
      <w:r w:rsidRPr="009E5974">
        <w:rPr>
          <w:rFonts w:ascii="Garamond" w:hAnsi="Garamond"/>
          <w:sz w:val="24"/>
        </w:rPr>
        <w:t xml:space="preserve">Purnomo, A, U Sumbulah, N Salam, and ... “Characteristics of Hate Speech and Freedom of Expression in the Perspective of Maqāṣid Al-Sharī’ah.” </w:t>
      </w:r>
      <w:r w:rsidRPr="009E5974">
        <w:rPr>
          <w:rFonts w:ascii="Garamond" w:hAnsi="Garamond"/>
          <w:i/>
          <w:iCs/>
          <w:sz w:val="24"/>
        </w:rPr>
        <w:t>… Ilmiah Syariah)</w:t>
      </w:r>
      <w:r w:rsidRPr="009E5974">
        <w:rPr>
          <w:rFonts w:ascii="Garamond" w:hAnsi="Garamond"/>
          <w:sz w:val="24"/>
        </w:rPr>
        <w:t>, no. Query date: 2024-04-12 14:45:07 (2023). https://ojs.iainbatusangkar.ac.id/ojs/index.php/Juris/article/view/9446.</w:t>
      </w:r>
    </w:p>
    <w:p w14:paraId="6BB1F0AF" w14:textId="77777777" w:rsidR="009E5974" w:rsidRPr="009E5974" w:rsidRDefault="009E5974" w:rsidP="006B6A0F">
      <w:pPr>
        <w:pStyle w:val="Bibliography"/>
        <w:jc w:val="both"/>
        <w:rPr>
          <w:rFonts w:ascii="Garamond" w:hAnsi="Garamond"/>
          <w:sz w:val="24"/>
        </w:rPr>
      </w:pPr>
      <w:r w:rsidRPr="009E5974">
        <w:rPr>
          <w:rFonts w:ascii="Garamond" w:hAnsi="Garamond"/>
          <w:sz w:val="24"/>
        </w:rPr>
        <w:t xml:space="preserve">Sari, NY, and S Maryuni. “Peningkatan Harga Diri Melalui Intervensi Cognitive Behavioral Therapy Pada Remaja Korban Bullying.” </w:t>
      </w:r>
      <w:r w:rsidRPr="009E5974">
        <w:rPr>
          <w:rFonts w:ascii="Garamond" w:hAnsi="Garamond"/>
          <w:i/>
          <w:iCs/>
          <w:sz w:val="24"/>
        </w:rPr>
        <w:t>Holistik Jurnal Kesehatan</w:t>
      </w:r>
      <w:r w:rsidRPr="009E5974">
        <w:rPr>
          <w:rFonts w:ascii="Garamond" w:hAnsi="Garamond"/>
          <w:sz w:val="24"/>
        </w:rPr>
        <w:t>, no. Query date: 2024-07-02 06:40:37 (2019). https://karya.brin.go.id/18541/1/Jurnal_Niken%20Yuniar%20Sari_Universitas%20Mitra%20Indonesia_2019-1.pdf.</w:t>
      </w:r>
    </w:p>
    <w:p w14:paraId="3AFF8B2A" w14:textId="7763E6AD" w:rsidR="00717C66" w:rsidRPr="00E31829" w:rsidRDefault="009E5974" w:rsidP="006B6A0F">
      <w:pPr>
        <w:pStyle w:val="P68B1DB1-Normal5"/>
        <w:spacing w:after="0" w:line="360" w:lineRule="auto"/>
        <w:ind w:firstLine="567"/>
        <w:jc w:val="both"/>
        <w:rPr>
          <w:rFonts w:ascii="Garamond" w:hAnsi="Garamond"/>
          <w:szCs w:val="24"/>
        </w:rPr>
      </w:pPr>
      <w:r>
        <w:rPr>
          <w:rFonts w:ascii="Garamond" w:hAnsi="Garamond"/>
          <w:szCs w:val="24"/>
        </w:rPr>
        <w:fldChar w:fldCharType="end"/>
      </w:r>
    </w:p>
    <w:sectPr w:rsidR="00717C66" w:rsidRPr="00E31829" w:rsidSect="005343EB">
      <w:headerReference w:type="even" r:id="rId10"/>
      <w:headerReference w:type="default" r:id="rId11"/>
      <w:footerReference w:type="even" r:id="rId12"/>
      <w:footerReference w:type="default" r:id="rId13"/>
      <w:headerReference w:type="first" r:id="rId14"/>
      <w:footerReference w:type="first" r:id="rId15"/>
      <w:pgSz w:w="11906" w:h="16838"/>
      <w:pgMar w:top="153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EA0A9" w14:textId="77777777" w:rsidR="002160F6" w:rsidRDefault="002160F6">
      <w:pPr>
        <w:spacing w:after="0" w:line="240" w:lineRule="auto"/>
      </w:pPr>
      <w:r>
        <w:separator/>
      </w:r>
    </w:p>
  </w:endnote>
  <w:endnote w:type="continuationSeparator" w:id="0">
    <w:p w14:paraId="16C39D05" w14:textId="77777777" w:rsidR="002160F6" w:rsidRDefault="00216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 Garamond">
    <w:altName w:val="Cambria Math"/>
    <w:charset w:val="00"/>
    <w:family w:val="auto"/>
    <w:pitch w:val="variable"/>
    <w:sig w:usb0="00000001" w:usb1="5201E4FB" w:usb2="00000028"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sto MT">
    <w:altName w:val="Calisto"/>
    <w:panose1 w:val="0204060305050503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F90C6" w14:textId="77777777" w:rsidR="005343EB" w:rsidRDefault="00534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39A4B" w14:textId="77777777" w:rsidR="005343EB" w:rsidRDefault="00534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8B892" w14:textId="77777777" w:rsidR="005343EB" w:rsidRDefault="00534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26635" w14:textId="77777777" w:rsidR="002160F6" w:rsidRDefault="002160F6">
      <w:pPr>
        <w:spacing w:after="0" w:line="240" w:lineRule="auto"/>
      </w:pPr>
      <w:r>
        <w:separator/>
      </w:r>
    </w:p>
  </w:footnote>
  <w:footnote w:type="continuationSeparator" w:id="0">
    <w:p w14:paraId="24CAF7C7" w14:textId="77777777" w:rsidR="002160F6" w:rsidRDefault="002160F6">
      <w:pPr>
        <w:spacing w:after="0" w:line="240" w:lineRule="auto"/>
      </w:pPr>
      <w:r>
        <w:continuationSeparator/>
      </w:r>
    </w:p>
  </w:footnote>
  <w:footnote w:id="1">
    <w:p w14:paraId="3AEAE409" w14:textId="3BE04BDE" w:rsidR="00F1282A" w:rsidRPr="009E5974" w:rsidRDefault="00F1282A" w:rsidP="009E5974">
      <w:pPr>
        <w:pStyle w:val="FootnoteText"/>
        <w:jc w:val="both"/>
        <w:rPr>
          <w:rFonts w:ascii="Garamond" w:hAnsi="Garamond"/>
          <w:lang w:val="en-US"/>
        </w:rPr>
      </w:pPr>
      <w:r w:rsidRPr="002C3D96">
        <w:rPr>
          <w:rStyle w:val="FootnoteReference"/>
        </w:rPr>
        <w:footnoteRef/>
      </w:r>
      <w:r w:rsidRPr="009E5974">
        <w:rPr>
          <w:rFonts w:ascii="Garamond" w:hAnsi="Garamond"/>
        </w:rPr>
        <w:t xml:space="preserve"> </w:t>
      </w:r>
      <w:r w:rsidRPr="009E5974">
        <w:rPr>
          <w:rFonts w:ascii="Garamond" w:hAnsi="Garamond"/>
        </w:rPr>
        <w:fldChar w:fldCharType="begin"/>
      </w:r>
      <w:r w:rsidRPr="009E5974">
        <w:rPr>
          <w:rFonts w:ascii="Garamond" w:hAnsi="Garamond"/>
        </w:rPr>
        <w:instrText xml:space="preserve"> ADDIN ZOTERO_ITEM CSL_CITATION {"citationID":"S6LhOeDE","properties":{"formattedCitation":"Christoph Mischo et al., \\uc0\\u8220{}Does Early Childhood Teacher Education Affect Students\\uc0\\u8217{} Cognitive Orientations?,\\uc0\\u8221{} {\\i{}Journal of Education and Training Studies} 2, no. 1 (2013): 193\\uc0\\u8211{}206, https://doi.org/10.11114/jets.v2i1.206; Siti Khadijah et al., \\uc0\\u8220{}Integration Of Educational Games, Art And Technology In Early Childhood Learning,\\uc0\\u8221{} {\\i{}Interdisciplinary Explorations in Research Journal} 2, no. 1 (January 13, 2024): 47\\uc0\\u8211{}55.","plainCitation":"Christoph Mischo et al., “Does Early Childhood Teacher Education Affect Students’ Cognitive Orientations?,” Journal of Education and Training Studies 2, no. 1 (2013): 193–206, https://doi.org/10.11114/jets.v2i1.206; Siti Khadijah et al., “Integration Of Educational Games, Art And Technology In Early Childhood Learning,” Interdisciplinary Explorations in Research Journal 2, no. 1 (January 13, 2024): 47–55.","noteIndex":1},"citationItems":[{"id":"d9bFczVg/KqisDnZq","uris":["http://www.mendeley.com/documents/?uuid=8ae3c8c2-f8f9-416f-a9dc-9a9c362c62da"],"itemData":{"DOI":"10.11114/jets.v2i1.206","ISSN":"2324-805X","abstract":"Early childhood teachers may differ regarding the knowledge base they use when making professional decisions. In this study two orientations are distinguished: the orientation towards scientific knowledge vs. the orientation towards intuition and subjective experience. As different tracks in early childhood teacher education qualify for professional practice, and as education of early childhood teachers matters with regard to developmental outcomes of children, knowledge orientations of prospective early childhood teachers attending universities and attending vocational schools are investigated and compared. Knowledge orientations were assessed by means of a questionnaire. After propensity score matching of 402 beginners and 402 graduates, multilevel analyses indicate that scientific orientation at the end of teacher education was higher and subjective orientation was lower than at the beginning. Furthermore, scientific knowledge orientation of BA-students was higher, subjective orientation was lower than of students at professional schools. Implications of these results regarding education of early childhood teachers are discussed.","author":[{"dropping-particle":"","family":"Mischo","given":"Christoph","non-dropping-particle":"","parse-names":false,"suffix":""},{"dropping-particle":"","family":"Wahl","given":"Stefan","non-dropping-particle":"","parse-names":false,"suffix":""},{"dropping-particle":"","family":"Strohmer","given":"Janina","non-dropping-particle":"","parse-names":false,"suffix":""},{"dropping-particle":"","family":"Wolf","given":"Carina","non-dropping-particle":"","parse-names":false,"suffix":""}],"container-title":"Journal of Education and Training Studies","id":"d9bFczVg/KqisDnZq","issue":"1","issued":{"date-parts":[["2013"]]},"page":"193-206","title":"Does Early Childhood Teacher Education Affect Students' Cognitive Orientations?","type":"article-journal","volume":"2"}},{"id":1498,"uris":["http://zotero.org/users/local/QfnivcX5/items/MVZBB5PT"],"itemData":{"id":1498,"type":"article-journal","abstract":"ABSTRACT\nIn this journal, we will discuss the importance of integrating various concepts in Islamic early childhood education (PIAUD). First, we will discuss how educational games can be used to integrate math and language skills for foreign-born children. In addition, we will explain how to include storytelling and science into the education of PID children about the environment and wildlife. Apart from that, we will discuss how social skills can be integrated with game-based learning to foster teamwork and empathy among PIAUD children. We will also discuss the benefits of integrating music and art into the teaching of concepts to young early scholars. In addition, we will explore how knowledge about water and the environment may be integrated into daily activities for PIAUD children. In the next section, we will discuss how technology use in a limited way can be integrated into education.\nKeywords: &amp;nbsp;Education, Integrasi, Curriculum, Learning and Teachers.\n&amp;nbsp;\nABSTRAK\nDalam jurnal ini, kami akan membahas pentingnya mengintegrasikan berbagai konsep dalam pendidikan anak usia dini Islam (PIAUD). Pertama, kami akan membahas bagaimana permainan edukatif dapat digunakan untuk mengintegrasikan keterampilan matematika dan bahasa untuk anak-anak kelahiran asing. Selain itu, kami akan menjelaskan bagaimana memasukkan dongeng dan sains ke dalam pendidikan anak-anak PID tentang lingkungan dan satwa liar. Selain itu, kami akan membahas bagaimana keterampilan sosial dapat diintegrasikan dengan pembelajaran berbasis permainan untuk menumbuhkan kerja sama dan empati di antara anak-anak PIAUD. Kami juga akan membahas manfaat mengintegrasikan musik dan seni ke dalam pengajaran konsep kepada anak-anak usia dini. Selain itu, kita akan mengeksplorasi bagaimana pengetahuan tentang air dan lingkungan dapat diintegrasikan ke dalam kegiatan sehari-hari untuk anak-anak PIAUD. Pada bagian selanjutnya, kita akan membahas bagaimana penggunaan teknologi secara terbatas dapat diintegrasikan ke dalam pendidikan.\nKata kunci:&amp;nbsp; Pendidikan, Integrasi, Kurikulum, Pembelajaran dan Guru.\n&amp;nbsp;","container-title":"Interdisciplinary Explorations in Research Journal","ISSN":"3032-1069","issue":"1","language":"en","license":"Copyright (c) 2024","note":"number: 1","page":"47-55","source":"shariajournal.com","title":"Integration Of Educational Games, Art And Technology In Early Childhood Learning","volume":"2","author":[{"family":"Khadijah","given":"Siti"},{"family":"Ningrum","given":"Wulan Agustina"},{"family":"Kinanti","given":"Elwana Setita"},{"family":"Annisa","given":"Noor"}],"issued":{"date-parts":[["2024",1,13]]}}}],"schema":"https://github.com/citation-style-language/schema/raw/master/csl-citation.json"} </w:instrText>
      </w:r>
      <w:r w:rsidRPr="009E5974">
        <w:rPr>
          <w:rFonts w:ascii="Garamond" w:hAnsi="Garamond"/>
        </w:rPr>
        <w:fldChar w:fldCharType="separate"/>
      </w:r>
      <w:r w:rsidRPr="009E5974">
        <w:rPr>
          <w:rFonts w:ascii="Garamond" w:hAnsi="Garamond" w:cs="Calibri"/>
          <w:szCs w:val="24"/>
        </w:rPr>
        <w:t xml:space="preserve">Christoph Mischo et al., “Does Early Childhood Teacher Education Affect Students’ Cognitive Orientations?,” </w:t>
      </w:r>
      <w:r w:rsidRPr="009E5974">
        <w:rPr>
          <w:rFonts w:ascii="Garamond" w:hAnsi="Garamond" w:cs="Calibri"/>
          <w:i/>
          <w:iCs/>
          <w:szCs w:val="24"/>
        </w:rPr>
        <w:t>Journal of Education and Training Studies</w:t>
      </w:r>
      <w:r w:rsidRPr="009E5974">
        <w:rPr>
          <w:rFonts w:ascii="Garamond" w:hAnsi="Garamond" w:cs="Calibri"/>
          <w:szCs w:val="24"/>
        </w:rPr>
        <w:t xml:space="preserve"> 2, no. 1 (2013): 193–206, https://doi.org/10.11114/jets.v2i1.206; Siti Khadijah et al., “Integration Of Educational Games, Art And Technology In Early Childhood Learning,” </w:t>
      </w:r>
      <w:r w:rsidRPr="009E5974">
        <w:rPr>
          <w:rFonts w:ascii="Garamond" w:hAnsi="Garamond" w:cs="Calibri"/>
          <w:i/>
          <w:iCs/>
          <w:szCs w:val="24"/>
        </w:rPr>
        <w:t>Interdisciplinary Explorations in Research Journal</w:t>
      </w:r>
      <w:r w:rsidRPr="009E5974">
        <w:rPr>
          <w:rFonts w:ascii="Garamond" w:hAnsi="Garamond" w:cs="Calibri"/>
          <w:szCs w:val="24"/>
        </w:rPr>
        <w:t xml:space="preserve"> 2, no. 1 (January 13, 2024): 47–55.</w:t>
      </w:r>
      <w:r w:rsidRPr="009E5974">
        <w:rPr>
          <w:rFonts w:ascii="Garamond" w:hAnsi="Garamond"/>
        </w:rPr>
        <w:fldChar w:fldCharType="end"/>
      </w:r>
    </w:p>
  </w:footnote>
  <w:footnote w:id="2">
    <w:p w14:paraId="6F6A35F9" w14:textId="6D469B9B" w:rsidR="00F1282A" w:rsidRPr="009E5974" w:rsidRDefault="00F1282A" w:rsidP="009E5974">
      <w:pPr>
        <w:pStyle w:val="FootnoteText"/>
        <w:jc w:val="both"/>
        <w:rPr>
          <w:rFonts w:ascii="Garamond" w:hAnsi="Garamond"/>
          <w:lang w:val="en-US"/>
        </w:rPr>
      </w:pPr>
      <w:r w:rsidRPr="002C3D96">
        <w:rPr>
          <w:rStyle w:val="FootnoteReference"/>
        </w:rPr>
        <w:footnoteRef/>
      </w:r>
      <w:r w:rsidRPr="009E5974">
        <w:rPr>
          <w:rFonts w:ascii="Garamond" w:hAnsi="Garamond"/>
        </w:rPr>
        <w:t xml:space="preserve"> </w:t>
      </w:r>
      <w:r w:rsidRPr="009E5974">
        <w:rPr>
          <w:rFonts w:ascii="Garamond" w:hAnsi="Garamond"/>
        </w:rPr>
        <w:fldChar w:fldCharType="begin"/>
      </w:r>
      <w:r w:rsidRPr="009E5974">
        <w:rPr>
          <w:rFonts w:ascii="Garamond" w:hAnsi="Garamond"/>
        </w:rPr>
        <w:instrText xml:space="preserve"> ADDIN ZOTERO_ITEM CSL_CITATION {"citationID":"nvPOAlIE","properties":{"formattedCitation":"NY Sari and S Maryuni, \\uc0\\u8220{}Peningkatan Harga Diri Melalui Intervensi Cognitive Behavioral Therapy Pada Remaja Korban Bullying,\\uc0\\u8221{} {\\i{}Holistik Jurnal Kesehatan}, no. Query date: 2024-07-02 06:40:37 (2019), https://karya.brin.go.id/18541/1/Jurnal_Niken%20Yuniar%20Sari_Universitas%20Mitra%20Indonesia_2019-1.pdf; Siti Khadijah et al., \\uc0\\u8220{}Integration Of Educational Games, Art And Technology In Early Childhood Learning,\\uc0\\u8221{} {\\i{}Interdisciplinary Explorations in Research Journal} 2, no. 1 (January 13, 2024): 47\\uc0\\u8211{}55.","plainCitation":"NY Sari and S Maryuni, “Peningkatan Harga Diri Melalui Intervensi Cognitive Behavioral Therapy Pada Remaja Korban Bullying,” Holistik Jurnal Kesehatan, no. Query date: 2024-07-02 06:40:37 (2019), https://karya.brin.go.id/18541/1/Jurnal_Niken%20Yuniar%20Sari_Universitas%20Mitra%20Indonesia_2019-1.pdf; Siti Khadijah et al., “Integration Of Educational Games, Art And Technology In Early Childhood Learning,” Interdisciplinary Explorations in Research Journal 2, no. 1 (January 13, 2024): 47–55.","noteIndex":2},"citationItems":[{"id":7306,"uris":["http://zotero.org/users/local/QfnivcX5/items/LIL46UQR"],"itemData":{"id":7306,"type":"article-journal","abstract":"… beberapa remaja santri korban bullying di pondok pesantren ada yang … (BK) di Pondok Pesantren berfokus pada masalah remaja … tanda gejala harga diri rendah di Pondok Pesantren. …","container-title":"Holistik Jurnal Kesehatan","issue":"Query date: 2024-07-02 06:40:37","note":"publisher: karya.brin.go.id","title":"Peningkatan harga diri melalui intervensi Cognitive behavioral therapy pada remaja korban bullying","URL":"https://karya.brin.go.id/18541/1/Jurnal_Niken%20Yuniar%20Sari_Universitas%20Mitra%20Indonesia_2019-1.pdf","author":[{"family":"Sari","given":"NY"},{"family":"Maryuni","given":"S"}],"issued":{"date-parts":[["2019"]]}}},{"id":1543,"uris":["http://zotero.org/users/local/QfnivcX5/items/DFSX5CH5"],"itemData":{"id":1543,"type":"article-journal","abstract":"ABSTRACT\nIn this journal, we will discuss the importance of integrating various concepts in Islamic early childhood education (PIAUD). First, we will discuss how educational games can be used to integrate math and language skills for foreign-born children. In addition, we will explain how to include storytelling and science into the education of PID children about the environment and wildlife. Apart from that, we will discuss how social skills can be integrated with game-based learning to foster teamwork and empathy among PIAUD children. We will also discuss the benefits of integrating music and art into the teaching of concepts to young early scholars. In addition, we will explore how knowledge about water and the environment may be integrated into daily activities for PIAUD children. In the next section, we will discuss how technology use in a limited way can be integrated into education.\nKeywords: &amp;nbsp;Education, Integrasi, Curriculum, Learning and Teachers.\n&amp;nbsp;\nABSTRAK\nDalam jurnal ini, kami akan membahas pentingnya mengintegrasikan berbagai konsep dalam pendidikan anak usia dini Islam (PIAUD). Pertama, kami akan membahas bagaimana permainan edukatif dapat digunakan untuk mengintegrasikan keterampilan matematika dan bahasa untuk anak-anak kelahiran asing. Selain itu, kami akan menjelaskan bagaimana memasukkan dongeng dan sains ke dalam pendidikan anak-anak PID tentang lingkungan dan satwa liar. Selain itu, kami akan membahas bagaimana keterampilan sosial dapat diintegrasikan dengan pembelajaran berbasis permainan untuk menumbuhkan kerja sama dan empati di antara anak-anak PIAUD. Kami juga akan membahas manfaat mengintegrasikan musik dan seni ke dalam pengajaran konsep kepada anak-anak usia dini. Selain itu, kita akan mengeksplorasi bagaimana pengetahuan tentang air dan lingkungan dapat diintegrasikan ke dalam kegiatan sehari-hari untuk anak-anak PIAUD. Pada bagian selanjutnya, kita akan membahas bagaimana penggunaan teknologi secara terbatas dapat diintegrasikan ke dalam pendidikan.\nKata kunci:&amp;nbsp; Pendidikan, Integrasi, Kurikulum, Pembelajaran dan Guru.\n&amp;nbsp;","container-title":"Interdisciplinary Explorations in Research Journal","ISSN":"3032-1069","issue":"1","language":"en","license":"Copyright (c) 2024","note":"number: 1","page":"47-55","source":"shariajournal.com","title":"Integration Of Educational Games, Art And Technology In Early Childhood Learning","volume":"2","author":[{"family":"Khadijah","given":"Siti"},{"family":"Ningrum","given":"Wulan Agustina"},{"family":"Kinanti","given":"Elwana Setita"},{"family":"Annisa","given":"Noor"}],"issued":{"date-parts":[["2024",1,13]]}}}],"schema":"https://github.com/citation-style-language/schema/raw/master/csl-citation.json"} </w:instrText>
      </w:r>
      <w:r w:rsidRPr="009E5974">
        <w:rPr>
          <w:rFonts w:ascii="Garamond" w:hAnsi="Garamond"/>
        </w:rPr>
        <w:fldChar w:fldCharType="separate"/>
      </w:r>
      <w:r w:rsidRPr="009E5974">
        <w:rPr>
          <w:rFonts w:ascii="Garamond" w:hAnsi="Garamond" w:cs="Calibri"/>
          <w:szCs w:val="24"/>
        </w:rPr>
        <w:t xml:space="preserve">NY Sari and S Maryuni, “Peningkatan Harga Diri Melalui Intervensi Cognitive Behavioral Therapy Pada Remaja Korban Bullying,” </w:t>
      </w:r>
      <w:r w:rsidRPr="009E5974">
        <w:rPr>
          <w:rFonts w:ascii="Garamond" w:hAnsi="Garamond" w:cs="Calibri"/>
          <w:i/>
          <w:iCs/>
          <w:szCs w:val="24"/>
        </w:rPr>
        <w:t>Holistik Jurnal Kesehatan</w:t>
      </w:r>
      <w:r w:rsidRPr="009E5974">
        <w:rPr>
          <w:rFonts w:ascii="Garamond" w:hAnsi="Garamond" w:cs="Calibri"/>
          <w:szCs w:val="24"/>
        </w:rPr>
        <w:t xml:space="preserve">, no. Query date: 2024-07-02 06:40:37 (2019), https://karya.brin.go.id/18541/1/Jurnal_Niken%20Yuniar%20Sari_Universitas%20Mitra%20Indonesia_2019-1.pdf; Siti Khadijah et al., “Integration Of Educational Games, Art And Technology In Early Childhood Learning,” </w:t>
      </w:r>
      <w:r w:rsidRPr="009E5974">
        <w:rPr>
          <w:rFonts w:ascii="Garamond" w:hAnsi="Garamond" w:cs="Calibri"/>
          <w:i/>
          <w:iCs/>
          <w:szCs w:val="24"/>
        </w:rPr>
        <w:t>Interdisciplinary Explorations in Research Journal</w:t>
      </w:r>
      <w:r w:rsidRPr="009E5974">
        <w:rPr>
          <w:rFonts w:ascii="Garamond" w:hAnsi="Garamond" w:cs="Calibri"/>
          <w:szCs w:val="24"/>
        </w:rPr>
        <w:t xml:space="preserve"> 2, no. 1 (January 13, 2024): 47–55.</w:t>
      </w:r>
      <w:r w:rsidRPr="009E5974">
        <w:rPr>
          <w:rFonts w:ascii="Garamond" w:hAnsi="Garamond"/>
        </w:rPr>
        <w:fldChar w:fldCharType="end"/>
      </w:r>
    </w:p>
  </w:footnote>
  <w:footnote w:id="3">
    <w:p w14:paraId="5B066DE0" w14:textId="1F349C9E" w:rsidR="00F1282A" w:rsidRPr="009E5974" w:rsidRDefault="00F1282A" w:rsidP="009E5974">
      <w:pPr>
        <w:pStyle w:val="FootnoteText"/>
        <w:jc w:val="both"/>
        <w:rPr>
          <w:rFonts w:ascii="Garamond" w:hAnsi="Garamond"/>
          <w:lang w:val="en-US"/>
        </w:rPr>
      </w:pPr>
      <w:r w:rsidRPr="002C3D96">
        <w:rPr>
          <w:rStyle w:val="FootnoteReference"/>
        </w:rPr>
        <w:footnoteRef/>
      </w:r>
      <w:r w:rsidRPr="009E5974">
        <w:rPr>
          <w:rFonts w:ascii="Garamond" w:hAnsi="Garamond"/>
        </w:rPr>
        <w:t xml:space="preserve"> </w:t>
      </w:r>
      <w:r w:rsidRPr="009E5974">
        <w:rPr>
          <w:rFonts w:ascii="Garamond" w:hAnsi="Garamond"/>
        </w:rPr>
        <w:fldChar w:fldCharType="begin"/>
      </w:r>
      <w:r w:rsidRPr="009E5974">
        <w:rPr>
          <w:rFonts w:ascii="Garamond" w:hAnsi="Garamond"/>
        </w:rPr>
        <w:instrText xml:space="preserve"> ADDIN ZOTERO_ITEM CSL_CITATION {"citationID":"20rxsooC","properties":{"formattedCitation":"IN Ashfarina and S Soedjarwo, \\uc0\\u8220{}Implementasi Kurikulum Merdeka Belajar Di Pendidikan Anak Usia Dini (PAUD),\\uc0\\u8221{} {\\i{}EDUKASIA: Jurnal Pendidikan \\uc0\\u8230{}}, no. Query date: 2025-01-05 06:31:46 (2023), http://jurnaledukasia.org/index.php/edukasia/article/view/442; A Hafidzi et al., \\uc0\\u8220{}The Impact of Online Learning on Teachers\\uc0\\u8217{} Anxiety Levels in the Offline Period (Results of a Survey of PAUD Teachers in Banjarbaru City, South Kalimantan),\\uc0\\u8221{} {\\i{}EDUCATIO: Journal \\uc0\\u8230{}}, no. Query date: 2024-03-12 11:58:58 (2022), https://www.ejournal.staimnglawak.ac.id/index.php/educatio/article/view/848.","plainCitation":"IN Ashfarina and S Soedjarwo, “Implementasi Kurikulum Merdeka Belajar Di Pendidikan Anak Usia Dini (PAUD),” EDUKASIA: Jurnal Pendidikan …, no. Query date: 2025-01-05 06:31:46 (2023), http://jurnaledukasia.org/index.php/edukasia/article/view/442; A Hafidzi et al., “The Impact of Online Learning on Teachers’ Anxiety Levels in the Offline Period (Results of a Survey of PAUD Teachers in Banjarbaru City, South Kalimantan),” EDUCATIO: Journal …, no. Query date: 2024-03-12 11:58:58 (2022), https://www.ejournal.staimnglawak.ac.id/index.php/educatio/article/view/848.","noteIndex":3},"citationItems":[{"id":10517,"uris":["http://zotero.org/users/local/QfnivcX5/items/2VI7TNPC"],"itemData":{"id":10517,"type":"article-journal","abstract":"… Dini Protret Pendidikan Usia Dini kita (Perspektif Seni) membuktikan bahwa dengan melaksanakan implementasi kurikulum merdeka belajar pendidikan anak usia dini … dengan usia …","container-title":"EDUKASIA: Jurnal Pendidikan …","issue":"Query date: 2025-01-05 06:31:46","note":"publisher: jurnaledukasia.org","title":"Implementasi Kurikulum Merdeka Belajar di Pendidikan Anak Usia Dini (PAUD)","URL":"http://jurnaledukasia.org/index.php/edukasia/article/view/442","author":[{"family":"Ashfarina","given":"IN"},{"family":"Soedjarwo","given":"S"}],"issued":{"date-parts":[["2023"]]}}},{"id":2146,"uris":["http://zotero.org/users/local/QfnivcX5/items/7E8R5GQH"],"itemData":{"id":2146,"type":"article-journal","abstract":"This study aims to consider the impact of the pandemic on the teaching-learning process from the perspective of Early Childhood Education (PAUD) teachers. Not many studies have …","container-title":"EDUCATIO: Journal …","issue":"Query date: 2024-03-12 11:58:58","note":"publisher: ejournal.staimnglawak.ac.id","title":"The Impact of Online Learning on Teachers' Anxiety Levels in the Offline Period (Results of a Survey of PAUD Teachers in Banjarbaru City, South Kalimantan)","URL":"https://www.ejournal.staimnglawak.ac.id/index.php/educatio/article/view/848","author":[{"family":"Hafidzi","given":"A"},{"family":"Sholihin","given":"R"},{"family":"Muhdi","given":"M"},{"literal":"..."}],"issued":{"date-parts":[["2022"]]}}}],"schema":"https://github.com/citation-style-language/schema/raw/master/csl-citation.json"} </w:instrText>
      </w:r>
      <w:r w:rsidRPr="009E5974">
        <w:rPr>
          <w:rFonts w:ascii="Garamond" w:hAnsi="Garamond"/>
        </w:rPr>
        <w:fldChar w:fldCharType="separate"/>
      </w:r>
      <w:r w:rsidRPr="009E5974">
        <w:rPr>
          <w:rFonts w:ascii="Garamond" w:hAnsi="Garamond" w:cs="Calibri"/>
          <w:szCs w:val="24"/>
        </w:rPr>
        <w:t xml:space="preserve">IN Ashfarina and S Soedjarwo, “Implementasi Kurikulum Merdeka Belajar Di Pendidikan Anak Usia Dini (PAUD),” </w:t>
      </w:r>
      <w:r w:rsidRPr="009E5974">
        <w:rPr>
          <w:rFonts w:ascii="Garamond" w:hAnsi="Garamond" w:cs="Calibri"/>
          <w:i/>
          <w:iCs/>
          <w:szCs w:val="24"/>
        </w:rPr>
        <w:t>EDUKASIA: Jurnal Pendidikan …</w:t>
      </w:r>
      <w:r w:rsidRPr="009E5974">
        <w:rPr>
          <w:rFonts w:ascii="Garamond" w:hAnsi="Garamond" w:cs="Calibri"/>
          <w:szCs w:val="24"/>
        </w:rPr>
        <w:t xml:space="preserve">, no. Query date: 2025-01-05 06:31:46 (2023), http://jurnaledukasia.org/index.php/edukasia/article/view/442; A Hafidzi et al., “The Impact of Online Learning on Teachers’ Anxiety Levels in the Offline Period (Results of a Survey of PAUD Teachers in Banjarbaru City, South Kalimantan),” </w:t>
      </w:r>
      <w:r w:rsidRPr="009E5974">
        <w:rPr>
          <w:rFonts w:ascii="Garamond" w:hAnsi="Garamond" w:cs="Calibri"/>
          <w:i/>
          <w:iCs/>
          <w:szCs w:val="24"/>
        </w:rPr>
        <w:t>EDUCATIO: Journal …</w:t>
      </w:r>
      <w:r w:rsidRPr="009E5974">
        <w:rPr>
          <w:rFonts w:ascii="Garamond" w:hAnsi="Garamond" w:cs="Calibri"/>
          <w:szCs w:val="24"/>
        </w:rPr>
        <w:t>, no. Query date: 2024-03-12 11:58:58 (2022), https://www.ejournal.staimnglawak.ac.id/index.php/educatio/article/view/848.</w:t>
      </w:r>
      <w:r w:rsidRPr="009E5974">
        <w:rPr>
          <w:rFonts w:ascii="Garamond" w:hAnsi="Garamond"/>
        </w:rPr>
        <w:fldChar w:fldCharType="end"/>
      </w:r>
    </w:p>
  </w:footnote>
  <w:footnote w:id="4">
    <w:p w14:paraId="2DBFD00C" w14:textId="2F30C729" w:rsidR="00F1282A" w:rsidRPr="009E5974" w:rsidRDefault="00F1282A" w:rsidP="009E5974">
      <w:pPr>
        <w:pStyle w:val="FootnoteText"/>
        <w:jc w:val="both"/>
        <w:rPr>
          <w:rFonts w:ascii="Garamond" w:hAnsi="Garamond"/>
          <w:lang w:val="en-US"/>
        </w:rPr>
      </w:pPr>
      <w:r w:rsidRPr="002C3D96">
        <w:rPr>
          <w:rStyle w:val="FootnoteReference"/>
        </w:rPr>
        <w:footnoteRef/>
      </w:r>
      <w:r w:rsidRPr="009E5974">
        <w:rPr>
          <w:rFonts w:ascii="Garamond" w:hAnsi="Garamond"/>
        </w:rPr>
        <w:t xml:space="preserve"> </w:t>
      </w:r>
      <w:r w:rsidRPr="009E5974">
        <w:rPr>
          <w:rFonts w:ascii="Garamond" w:hAnsi="Garamond"/>
        </w:rPr>
        <w:fldChar w:fldCharType="begin"/>
      </w:r>
      <w:r w:rsidRPr="009E5974">
        <w:rPr>
          <w:rFonts w:ascii="Garamond" w:hAnsi="Garamond"/>
        </w:rPr>
        <w:instrText xml:space="preserve"> ADDIN ZOTERO_ITEM CSL_CITATION {"citationID":"GlSjnKx4","properties":{"formattedCitation":"A Purnomo et al., \\uc0\\u8220{}Characteristics of Hate Speech and Freedom of Expression in the Perspective of Maq\\uc0\\u257{}\\uc0\\u7779{}id Al-Shar\\uc0\\u299{}\\uc0\\u8217{}ah,\\uc0\\u8221{} {\\i{}\\uc0\\u8230{} Ilmiah Syariah)}, no. Query date: 2024-04-12 14:45:07 (2023), https://ojs.iainbatusangkar.ac.id/ojs/index.php/Juris/article/view/9446.","plainCitation":"A Purnomo et al., “Characteristics of Hate Speech and Freedom of Expression in the Perspective of Maqā</w:instrText>
      </w:r>
      <w:r w:rsidRPr="009E5974">
        <w:rPr>
          <w:rFonts w:ascii="Cambria" w:hAnsi="Cambria" w:cs="Cambria"/>
        </w:rPr>
        <w:instrText>ṣ</w:instrText>
      </w:r>
      <w:r w:rsidRPr="009E5974">
        <w:rPr>
          <w:rFonts w:ascii="Garamond" w:hAnsi="Garamond"/>
        </w:rPr>
        <w:instrText>id Al-Sharī’ah,” … Ilmiah Syariah), no. Query date: 2024-04-12 14:45:07 (2023), https://ojs.iainbatusangkar.ac.id/ojs/index.php/Juris/article/view/9446.","noteIndex":4},"citationItems":[{"id":3511,"uris":["http://zotero.org/users/local/QfnivcX5/items/AHCUDG75"],"itemData":{"id":3511,"type":"article-journal","abstract":"This article discusses the model of freedom of speech that is prohibited and categorized as hate speech using the maqā</w:instrText>
      </w:r>
      <w:r w:rsidRPr="009E5974">
        <w:rPr>
          <w:rFonts w:ascii="Cambria" w:hAnsi="Cambria" w:cs="Cambria"/>
        </w:rPr>
        <w:instrText>ṣ</w:instrText>
      </w:r>
      <w:r w:rsidRPr="009E5974">
        <w:rPr>
          <w:rFonts w:ascii="Garamond" w:hAnsi="Garamond"/>
        </w:rPr>
        <w:instrText>id al-sharī'ah approach. The prohibition and sanctioning of …","container-title":"… Ilmiah Syariah)","issue":"Query date: 2024-04-12 14:45:07","note":"publisher: ojs.iainbatusangkar.ac.id","title":"Characteristics of Hate Speech and Freedom of Expression in the Perspective of Maqā</w:instrText>
      </w:r>
      <w:r w:rsidRPr="009E5974">
        <w:rPr>
          <w:rFonts w:ascii="Cambria" w:hAnsi="Cambria" w:cs="Cambria"/>
        </w:rPr>
        <w:instrText>ṣ</w:instrText>
      </w:r>
      <w:r w:rsidRPr="009E5974">
        <w:rPr>
          <w:rFonts w:ascii="Garamond" w:hAnsi="Garamond"/>
        </w:rPr>
        <w:instrText xml:space="preserve">id Al-Sharī'ah","URL":"https://ojs.iainbatusangkar.ac.id/ojs/index.php/Juris/article/view/9446","author":[{"family":"Purnomo","given":"A"},{"family":"Sumbulah","given":"U"},{"family":"Salam","given":"N"},{"literal":"..."}],"issued":{"date-parts":[["2023"]]}}}],"schema":"https://github.com/citation-style-language/schema/raw/master/csl-citation.json"} </w:instrText>
      </w:r>
      <w:r w:rsidRPr="009E5974">
        <w:rPr>
          <w:rFonts w:ascii="Garamond" w:hAnsi="Garamond"/>
        </w:rPr>
        <w:fldChar w:fldCharType="separate"/>
      </w:r>
      <w:r w:rsidRPr="009E5974">
        <w:rPr>
          <w:rFonts w:ascii="Garamond" w:hAnsi="Garamond" w:cs="Calibri"/>
          <w:szCs w:val="24"/>
        </w:rPr>
        <w:t>A Purnomo et al., “Characteristics of Hate Speech and Freedom of Expression in the Perspective of Maqā</w:t>
      </w:r>
      <w:r w:rsidRPr="009E5974">
        <w:rPr>
          <w:rFonts w:ascii="Cambria" w:hAnsi="Cambria" w:cs="Cambria"/>
          <w:szCs w:val="24"/>
        </w:rPr>
        <w:t>ṣ</w:t>
      </w:r>
      <w:r w:rsidRPr="009E5974">
        <w:rPr>
          <w:rFonts w:ascii="Garamond" w:hAnsi="Garamond" w:cs="Calibri"/>
          <w:szCs w:val="24"/>
        </w:rPr>
        <w:t xml:space="preserve">id Al-Sharī’ah,” </w:t>
      </w:r>
      <w:r w:rsidRPr="009E5974">
        <w:rPr>
          <w:rFonts w:ascii="Garamond" w:hAnsi="Garamond" w:cs="Calibri"/>
          <w:i/>
          <w:iCs/>
          <w:szCs w:val="24"/>
        </w:rPr>
        <w:t>… Ilmiah Syariah)</w:t>
      </w:r>
      <w:r w:rsidRPr="009E5974">
        <w:rPr>
          <w:rFonts w:ascii="Garamond" w:hAnsi="Garamond" w:cs="Calibri"/>
          <w:szCs w:val="24"/>
        </w:rPr>
        <w:t>, no. Query date: 2024-04-12 14:45:07 (2023), https://ojs.iainbatusangkar.ac.id/ojs/index.php/Juris/article/view/9446.</w:t>
      </w:r>
      <w:r w:rsidRPr="009E5974">
        <w:rPr>
          <w:rFonts w:ascii="Garamond" w:hAnsi="Garamond"/>
        </w:rPr>
        <w:fldChar w:fldCharType="end"/>
      </w:r>
    </w:p>
  </w:footnote>
  <w:footnote w:id="5">
    <w:p w14:paraId="0C06CBD5" w14:textId="7D6FCF06" w:rsidR="00F1282A" w:rsidRPr="009E5974" w:rsidRDefault="00F1282A" w:rsidP="009E5974">
      <w:pPr>
        <w:pStyle w:val="FootnoteText"/>
        <w:jc w:val="both"/>
        <w:rPr>
          <w:rFonts w:ascii="Garamond" w:hAnsi="Garamond"/>
          <w:lang w:val="en-US"/>
        </w:rPr>
      </w:pPr>
      <w:r w:rsidRPr="002C3D96">
        <w:rPr>
          <w:rStyle w:val="FootnoteReference"/>
        </w:rPr>
        <w:footnoteRef/>
      </w:r>
      <w:r w:rsidRPr="009E5974">
        <w:rPr>
          <w:rFonts w:ascii="Garamond" w:hAnsi="Garamond"/>
        </w:rPr>
        <w:t xml:space="preserve"> </w:t>
      </w:r>
      <w:r w:rsidRPr="009E5974">
        <w:rPr>
          <w:rFonts w:ascii="Garamond" w:hAnsi="Garamond"/>
        </w:rPr>
        <w:fldChar w:fldCharType="begin"/>
      </w:r>
      <w:r w:rsidRPr="009E5974">
        <w:rPr>
          <w:rFonts w:ascii="Garamond" w:hAnsi="Garamond"/>
        </w:rPr>
        <w:instrText xml:space="preserve"> ADDIN ZOTERO_ITEM CSL_CITATION {"citationID":"QvlLwQBm","properties":{"formattedCitation":"Siti Khadijah et al., \\uc0\\u8220{}Integrasi Permainan Edukatif, Seni, Dan Teknologi Dalam Pembelajaran Anak Usia Dini,\\uc0\\u8221{} {\\i{}Interdisciplinary Explorations in Research Journal} 2, no. 1 (January 13, 2024): 111\\uc0\\u8211{}21; Siti Khadijah et al., \\uc0\\u8220{}Integrasi Permainan Edukatif, Seni, Dan Teknologi Dalam Pembelajaran Anak Usia Dini,\\uc0\\u8221{} {\\i{}Interdisciplinary Explorations in Research Journal} 2, no. 1 (January 13, 2024): 111\\uc0\\u8211{}21.","plainCitation":"Siti Khadijah et al., “Integrasi Permainan Edukatif, Seni, Dan Teknologi Dalam Pembelajaran Anak Usia Dini,” Interdisciplinary Explorations in Research Journal 2, no. 1 (January 13, 2024): 111–21; Siti Khadijah et al., “Integrasi Permainan Edukatif, Seni, Dan Teknologi Dalam Pembelajaran Anak Usia Dini,” Interdisciplinary Explorations in Research Journal 2, no. 1 (January 13, 2024): 111–21.","noteIndex":5},"citationItems":[{"id":1503,"uris":["http://zotero.org/users/local/QfnivcX5/items/I6F76ASD"],"itemData":{"id":1503,"type":"article-journal","abstract":"Abstract\nIn this journal, we will discuss the importance of integrating various concepts in Islamic early childhood education (PIAUD). First, we will discuss how educational games can be used to integrate math and language skills for foreign-born children. In addition, we will explain how to include storytelling and science into the education of PID children about the environment and wildlife. Apart from that, we will discuss how social skills can be integrated with game-based learning to foster teamwork and empathy among PIAUD children.We will also discuss the benefits of integrating music and art into the teaching of concepts to young Dini scholars. In addition, we will explore how knowledge about water and the environment may be integrated into daily activities for PIAUD children. In the next section, we will discuss how technology use in a limited way can be integrated into education.\nKeywords: &amp;nbsp;Education, Integrasi, Curriculum, Learning and Teachers.\n&amp;nbsp;\nAbstrak\nPada jurnal kali ini akan dibahas tentang pentingnya mengintegrasikan berbagai konsep dalam pendidikan anak usia dini Islam (PIAUD). Pertama, kita akan membahas bagaimana permainan edukatif dapat digunakan untuk mengintegrasikan keterampilan matematika dan bahasa bagi anak-anak kelahiran asing. Selain itu, kami akan menjelaskan bagaimana memasukkan dongeng dan sains ke dalam pendidikan anak-anak PID tentang lingkungan dan satwa liar. Selain itu, kita akan membahas bagaimana keterampilan sosial dapat diintegrasikan dengan pembelajaran berbasis permainan untuk menumbuhkan kerja sama tim dan empati di kalangan anak-anak PIAUD. Kita juga akan membahas manfaat mengintegrasikan musik dan seni ke dalam pengajaran konsep kepada para sarjana muda Dini. Selain itu, kami akan mengeksplorasi bagaimana pengetahuan tentang air dan lingkungan dapat diintegrasikan ke dalam aktivitas sehari-hari anak-anak PIAUD. Pada bagian selanjutnya, kita akan membahas bagaimana penggunaan teknologi secara terbatas dapat diintegrasikan ke dalam pendidikan.\n\n\n\n\nKata Kunci: Pendidikan, Integrasi, Kurikulum, Pembelajaran dan Guru.","container-title":"Interdisciplinary Explorations in Research Journal","ISSN":"3032-1069","issue":"1","language":"en","license":"Copyright (c) 2024","note":"number: 1","page":"111-121","source":"shariajournal.com","title":"Integrasi Permainan Edukatif, Seni, dan Teknologi Dalam Pembelajaran Anak Usia Dini","volume":"2","author":[{"family":"Khadijah","given":"Siti"},{"family":"Ningrum","given":"Wulan Agustina"},{"family":"Kinanti","given":"Elwana Setita"},{"family":"Annisa","given":"Noor"}],"issued":{"date-parts":[["2024",1,13]]}}},{"id":1548,"uris":["http://zotero.org/users/local/QfnivcX5/items/ZTVURNHR"],"itemData":{"id":1548,"type":"article-journal","abstract":"Abstract\nIn this journal, we will discuss the importance of integrating various concepts in Islamic early childhood education (PIAUD). First, we will discuss how educational games can be used to integrate math and language skills for foreign-born children. In addition, we will explain how to include storytelling and science into the education of PID children about the environment and wildlife. Apart from that, we will discuss how social skills can be integrated with game-based learning to foster teamwork and empathy among PIAUD children.We will also discuss the benefits of integrating music and art into the teaching of concepts to young Dini scholars. In addition, we will explore how knowledge about water and the environment may be integrated into daily activities for PIAUD children. In the next section, we will discuss how technology use in a limited way can be integrated into education.\nKeywords: &amp;nbsp;Education, Integrasi, Curriculum, Learning and Teachers.\n&amp;nbsp;\nAbstrak\nPada jurnal kali ini akan dibahas tentang pentingnya mengintegrasikan berbagai konsep dalam pendidikan anak usia dini Islam (PIAUD). Pertama, kita akan membahas bagaimana permainan edukatif dapat digunakan untuk mengintegrasikan keterampilan matematika dan bahasa bagi anak-anak kelahiran asing. Selain itu, kami akan menjelaskan bagaimana memasukkan dongeng dan sains ke dalam pendidikan anak-anak PID tentang lingkungan dan satwa liar. Selain itu, kita akan membahas bagaimana keterampilan sosial dapat diintegrasikan dengan pembelajaran berbasis permainan untuk menumbuhkan kerja sama tim dan empati di kalangan anak-anak PIAUD. Kita juga akan membahas manfaat mengintegrasikan musik dan seni ke dalam pengajaran konsep kepada para sarjana muda Dini. Selain itu, kami akan mengeksplorasi bagaimana pengetahuan tentang air dan lingkungan dapat diintegrasikan ke dalam aktivitas sehari-hari anak-anak PIAUD. Pada bagian selanjutnya, kita akan membahas bagaimana penggunaan teknologi secara terbatas dapat diintegrasikan ke dalam pendidikan.\n\n\n\n\nKata Kunci: Pendidikan, Integrasi, Kurikulum, Pembelajaran dan Guru.","container-title":"Interdisciplinary Explorations in Research Journal","ISSN":"3032-1069","issue":"1","language":"en","license":"Copyright (c) 2024","note":"number: 1","page":"111-121","source":"shariajournal.com","title":"Integrasi Permainan Edukatif, Seni, dan Teknologi Dalam Pembelajaran Anak Usia Dini","volume":"2","author":[{"family":"Khadijah","given":"Siti"},{"family":"Ningrum","given":"Wulan Agustina"},{"family":"Kinanti","given":"Elwana Setita"},{"family":"Annisa","given":"Noor"}],"issued":{"date-parts":[["2024",1,13]]}}}],"schema":"https://github.com/citation-style-language/schema/raw/master/csl-citation.json"} </w:instrText>
      </w:r>
      <w:r w:rsidRPr="009E5974">
        <w:rPr>
          <w:rFonts w:ascii="Garamond" w:hAnsi="Garamond"/>
        </w:rPr>
        <w:fldChar w:fldCharType="separate"/>
      </w:r>
      <w:r w:rsidRPr="009E5974">
        <w:rPr>
          <w:rFonts w:ascii="Garamond" w:hAnsi="Garamond" w:cs="Calibri"/>
          <w:szCs w:val="24"/>
        </w:rPr>
        <w:t xml:space="preserve">Siti Khadijah et al., “Integrasi Permainan Edukatif, Seni, Dan Teknologi Dalam Pembelajaran Anak Usia Dini,” </w:t>
      </w:r>
      <w:r w:rsidRPr="009E5974">
        <w:rPr>
          <w:rFonts w:ascii="Garamond" w:hAnsi="Garamond" w:cs="Calibri"/>
          <w:i/>
          <w:iCs/>
          <w:szCs w:val="24"/>
        </w:rPr>
        <w:t>Interdisciplinary Explorations in Research Journal</w:t>
      </w:r>
      <w:r w:rsidRPr="009E5974">
        <w:rPr>
          <w:rFonts w:ascii="Garamond" w:hAnsi="Garamond" w:cs="Calibri"/>
          <w:szCs w:val="24"/>
        </w:rPr>
        <w:t xml:space="preserve"> 2, no. 1 (January 13, 2024): 111–21; Siti Khadijah et al., “Integrasi Permainan Edukatif, Seni, Dan Teknologi Dalam Pembelajaran Anak Usia Dini,” </w:t>
      </w:r>
      <w:r w:rsidRPr="009E5974">
        <w:rPr>
          <w:rFonts w:ascii="Garamond" w:hAnsi="Garamond" w:cs="Calibri"/>
          <w:i/>
          <w:iCs/>
          <w:szCs w:val="24"/>
        </w:rPr>
        <w:t>Interdisciplinary Explorations in Research Journal</w:t>
      </w:r>
      <w:r w:rsidRPr="009E5974">
        <w:rPr>
          <w:rFonts w:ascii="Garamond" w:hAnsi="Garamond" w:cs="Calibri"/>
          <w:szCs w:val="24"/>
        </w:rPr>
        <w:t xml:space="preserve"> 2, no. 1 (January 13, 2024): 111–21.</w:t>
      </w:r>
      <w:r w:rsidRPr="009E5974">
        <w:rPr>
          <w:rFonts w:ascii="Garamond" w:hAnsi="Garamond"/>
        </w:rPr>
        <w:fldChar w:fldCharType="end"/>
      </w:r>
    </w:p>
  </w:footnote>
  <w:footnote w:id="6">
    <w:p w14:paraId="702958AE" w14:textId="549EF644" w:rsidR="00F1282A" w:rsidRPr="009E5974" w:rsidRDefault="00F1282A" w:rsidP="009E5974">
      <w:pPr>
        <w:pStyle w:val="FootnoteText"/>
        <w:jc w:val="both"/>
        <w:rPr>
          <w:rFonts w:ascii="Garamond" w:hAnsi="Garamond"/>
          <w:lang w:val="en-US"/>
        </w:rPr>
      </w:pPr>
      <w:r w:rsidRPr="002C3D96">
        <w:rPr>
          <w:rStyle w:val="FootnoteReference"/>
        </w:rPr>
        <w:footnoteRef/>
      </w:r>
      <w:r w:rsidRPr="009E5974">
        <w:rPr>
          <w:rFonts w:ascii="Garamond" w:hAnsi="Garamond"/>
        </w:rPr>
        <w:t xml:space="preserve"> </w:t>
      </w:r>
      <w:r w:rsidRPr="009E5974">
        <w:rPr>
          <w:rFonts w:ascii="Garamond" w:hAnsi="Garamond"/>
        </w:rPr>
        <w:fldChar w:fldCharType="begin"/>
      </w:r>
      <w:r w:rsidRPr="009E5974">
        <w:rPr>
          <w:rFonts w:ascii="Garamond" w:hAnsi="Garamond"/>
        </w:rPr>
        <w:instrText xml:space="preserve"> ADDIN ZOTERO_ITEM CSL_CITATION {"citationID":"YTHL6z9A","properties":{"formattedCitation":"A Ardi, \\uc0\\u8220{}Peran Bimbingan Konseling Islam Mengatasi Kecanduan Game Online,\\uc0\\u8221{} {\\i{}Ekspose: Jurnal Penelitian Hukum Dan Pendidikan}, no. Query date: 2024-07-10 05:47:45 (2019), https://www.jurnal.iain-bone.ac.id/index.php/ekspose/article/view/370; A Azizah, {\\i{}Penanaman Nilai Karakter Pada Lembaga Pendidikan Islam Non Formal (Studi Kasus Di Madrasah Diniyah Kanjeng Sunan Badegan Ponorogo)}, Query date: 2024-05-01 08:19:08 (etheses.iainponorogo.ac.id, 2022), http://etheses.iainponorogo.ac.id/19733/; NPW Ningrum, FMJ Pane, and ..., \\uc0\\u8220{}Pendidikan Anak Usia Dini: Perannya Dalam Membangun Karakter Dan Tumbuh Kembang Anak Usia Dini,\\uc0\\u8221{} {\\i{}\\uc0\\u8230{} Pendidikan \\uc0\\u8230{}}, no. Query date: 2025-01-05 06:31:46 (2022), https://www.jurnal.medanresourcecenter.org/index.php/TEM/article/view/429.","plainCitation":"A Ardi, “Peran Bimbingan Konseling Islam Mengatasi Kecanduan Game Online,” Ekspose: Jurnal Penelitian Hukum Dan Pendidikan, no. Query date: 2024-07-10 05:47:45 (2019), https://www.jurnal.iain-bone.ac.id/index.php/ekspose/article/view/370; A Azizah, Penanaman Nilai Karakter Pada Lembaga Pendidikan Islam Non Formal (Studi Kasus Di Madrasah Diniyah Kanjeng Sunan Badegan Ponorogo), Query date: 2024-05-01 08:19:08 (etheses.iainponorogo.ac.id, 2022), http://etheses.iainponorogo.ac.id/19733/; NPW Ningrum, FMJ Pane, and ..., “Pendidikan Anak Usia Dini: Perannya Dalam Membangun Karakter Dan Tumbuh Kembang Anak Usia Dini,” … Pendidikan …, no. Query date: 2025-01-05 06:31:46 (2022), https://www.jurnal.medanresourcecenter.org/index.php/TEM/article/view/429.","noteIndex":6},"citationItems":[{"id":8321,"uris":["http://zotero.org/users/local/QfnivcX5/items/YK8U3HAN"],"itemData":{"id":8321,"type":"article-journal","abstract":"… Bimbingan dan konseling Islami merupakan kegiatan proses … konseling Islami adalah proses bimbingan dan konseling … bahwa bimbingan dan konseling Islami mengandung aspek …","container-title":"Ekspose: Jurnal Penelitian Hukum dan Pendidikan","issue":"Query date: 2024-07-10 05:47:45","note":"publisher: jurnal.iain-bone.ac.id","title":"Peran Bimbingan Konseling Islam Mengatasi Kecanduan Game Online","URL":"https://www.jurnal.iain-bone.ac.id/index.php/ekspose/article/view/370","author":[{"family":"Ardi","given":"A"}],"issued":{"date-parts":[["2019"]]}}},{"id":6825,"uris":["http://zotero.org/users/local/QfnivcX5/items/J9Q5YXGG"],"itemData":{"id":6825,"type":"book","abstract":"… santrinya melalui pembiasaan dan program-program pendidikan berbasis pondok pesantren … , dan materi-materi berbasis pondok pesantren lainnya. Materi-materi tersebut merupakan …","collection-number":"Query date: 2024-05-01 08:19:08","publisher":"etheses.iainponorogo.ac.id","title":"Penanaman Nilai Karakter Pada Lembaga Pendidikan Islam Non Formal (Studi Kasus di Madrasah Diniyah Kanjeng Sunan Badegan Ponorogo)","URL":"http://etheses.iainponorogo.ac.id/19733/","author":[{"family":"Azizah","given":"A"}],"issued":{"date-parts":[["2022"]]}}},{"id":10543,"uris":["http://zotero.org/users/local/QfnivcX5/items/EEAGL2GV"],"itemData":{"id":10543,"type":"article-journal","abstract":"… dan dilatih melalui pendidikan, hal ini dikarenakan pendidikan merupakan alat bimbingan … Pendidikan Anak Usia Dini dalam membangun karakter dan tumbuh kembang anak usia dini…","container-title":"… Pendidikan …","issue":"Query date: 2025-01-05 06:31:46","note":"publisher: jurnal.medanresourcecenter.org","title":"Pendidikan anak usia dini: perannya dalam membangun karakter dan tumbuh kembang anak usia dini","URL":"https://www.jurnal.medanresourcecenter.org/index.php/TEM/article/view/429","author":[{"family":"Ningrum","given":"NPW"},{"family":"Pane","given":"FMJ"},{"literal":"..."}],"issued":{"date-parts":[["2022"]]}}}],"schema":"https://github.com/citation-style-language/schema/raw/master/csl-citation.json"} </w:instrText>
      </w:r>
      <w:r w:rsidRPr="009E5974">
        <w:rPr>
          <w:rFonts w:ascii="Garamond" w:hAnsi="Garamond"/>
        </w:rPr>
        <w:fldChar w:fldCharType="separate"/>
      </w:r>
      <w:r w:rsidRPr="009E5974">
        <w:rPr>
          <w:rFonts w:ascii="Garamond" w:hAnsi="Garamond" w:cs="Calibri"/>
          <w:szCs w:val="24"/>
        </w:rPr>
        <w:t xml:space="preserve">A Ardi, “Peran Bimbingan Konseling Islam Mengatasi Kecanduan Game Online,” </w:t>
      </w:r>
      <w:r w:rsidRPr="009E5974">
        <w:rPr>
          <w:rFonts w:ascii="Garamond" w:hAnsi="Garamond" w:cs="Calibri"/>
          <w:i/>
          <w:iCs/>
          <w:szCs w:val="24"/>
        </w:rPr>
        <w:t>Ekspose: Jurnal Penelitian Hukum Dan Pendidikan</w:t>
      </w:r>
      <w:r w:rsidRPr="009E5974">
        <w:rPr>
          <w:rFonts w:ascii="Garamond" w:hAnsi="Garamond" w:cs="Calibri"/>
          <w:szCs w:val="24"/>
        </w:rPr>
        <w:t xml:space="preserve">, no. Query date: 2024-07-10 05:47:45 (2019), https://www.jurnal.iain-bone.ac.id/index.php/ekspose/article/view/370; A Azizah, </w:t>
      </w:r>
      <w:r w:rsidRPr="009E5974">
        <w:rPr>
          <w:rFonts w:ascii="Garamond" w:hAnsi="Garamond" w:cs="Calibri"/>
          <w:i/>
          <w:iCs/>
          <w:szCs w:val="24"/>
        </w:rPr>
        <w:t>Penanaman Nilai Karakter Pada Lembaga Pendidikan Islam Non Formal (Studi Kasus Di Madrasah Diniyah Kanjeng Sunan Badegan Ponorogo)</w:t>
      </w:r>
      <w:r w:rsidRPr="009E5974">
        <w:rPr>
          <w:rFonts w:ascii="Garamond" w:hAnsi="Garamond" w:cs="Calibri"/>
          <w:szCs w:val="24"/>
        </w:rPr>
        <w:t xml:space="preserve">, Query date: 2024-05-01 08:19:08 (etheses.iainponorogo.ac.id, 2022), http://etheses.iainponorogo.ac.id/19733/; NPW Ningrum, FMJ Pane, and ..., “Pendidikan Anak Usia Dini: Perannya Dalam Membangun Karakter Dan Tumbuh Kembang Anak Usia Dini,” </w:t>
      </w:r>
      <w:r w:rsidRPr="009E5974">
        <w:rPr>
          <w:rFonts w:ascii="Garamond" w:hAnsi="Garamond" w:cs="Calibri"/>
          <w:i/>
          <w:iCs/>
          <w:szCs w:val="24"/>
        </w:rPr>
        <w:t>… Pendidikan …</w:t>
      </w:r>
      <w:r w:rsidRPr="009E5974">
        <w:rPr>
          <w:rFonts w:ascii="Garamond" w:hAnsi="Garamond" w:cs="Calibri"/>
          <w:szCs w:val="24"/>
        </w:rPr>
        <w:t>, no. Query date: 2025-01-05 06:31:46 (2022), https://www.jurnal.medanresourcecenter.org/index.php/TEM/article/view/429.</w:t>
      </w:r>
      <w:r w:rsidRPr="009E5974">
        <w:rPr>
          <w:rFonts w:ascii="Garamond" w:hAnsi="Garamond"/>
        </w:rPr>
        <w:fldChar w:fldCharType="end"/>
      </w:r>
    </w:p>
  </w:footnote>
  <w:footnote w:id="7">
    <w:p w14:paraId="24B7CD65" w14:textId="77A849A7" w:rsidR="00F1282A" w:rsidRPr="009E5974" w:rsidRDefault="00F1282A" w:rsidP="009E5974">
      <w:pPr>
        <w:pStyle w:val="FootnoteText"/>
        <w:jc w:val="both"/>
        <w:rPr>
          <w:rFonts w:ascii="Garamond" w:hAnsi="Garamond"/>
          <w:lang w:val="en-US"/>
        </w:rPr>
      </w:pPr>
      <w:r w:rsidRPr="002C3D96">
        <w:rPr>
          <w:rStyle w:val="FootnoteReference"/>
        </w:rPr>
        <w:footnoteRef/>
      </w:r>
      <w:r w:rsidRPr="009E5974">
        <w:rPr>
          <w:rFonts w:ascii="Garamond" w:hAnsi="Garamond"/>
        </w:rPr>
        <w:t xml:space="preserve"> </w:t>
      </w:r>
      <w:r w:rsidRPr="009E5974">
        <w:rPr>
          <w:rFonts w:ascii="Garamond" w:hAnsi="Garamond"/>
        </w:rPr>
        <w:fldChar w:fldCharType="begin"/>
      </w:r>
      <w:r w:rsidRPr="009E5974">
        <w:rPr>
          <w:rFonts w:ascii="Garamond" w:hAnsi="Garamond"/>
        </w:rPr>
        <w:instrText xml:space="preserve"> ADDIN ZOTERO_ITEM CSL_CITATION {"citationID":"XYXN7ZXf","properties":{"formattedCitation":"N Nurdin, \\uc0\\u8220{}Evaluasi Pelaksanaan Standar Proses Di Satuan Pendidikan Anak Usia Dini,\\uc0\\u8221{} {\\i{}Jurnal Obsesi: Jurnal Pendidikan Anak Usia Dini}, no. Query date: 2025-01-05 06:31:46 (2020), https://mail.obsesi.or.id/index.php/obsesi/article/view/485.","plainCitation":"N Nurdin, “Evaluasi Pelaksanaan Standar Proses Di Satuan Pendidikan Anak Usia Dini,” Jurnal Obsesi: Jurnal Pendidikan Anak Usia Dini, no. Query date: 2025-01-05 06:31:46 (2020), https://mail.obsesi.or.id/index.php/obsesi/article/view/485.","noteIndex":7},"citationItems":[{"id":10527,"uris":["http://zotero.org/users/local/QfnivcX5/items/3K2VUDEG"],"itemData":{"id":10527,"type":"article-journal","abstract":"Penelitian ini dilakukan dengan tujuan untuk mengetahui proses perancanaan pembelajaran, pelaksanaan pembelajaran dan penilaian pembelajaran. Metode penelitian ini adalah …","container-title":"Jurnal Obsesi: Jurnal Pendidikan Anak Usia Dini","issue":"Query date: 2025-01-05 06:31:46","note":"publisher: mail.obsesi.or.id","title":"Evaluasi Pelaksanaan Standar Proses di Satuan Pendidikan Anak Usia Dini","URL":"https://mail.obsesi.or.id/index.php/obsesi/article/view/485","author":[{"family":"Nurdin","given":"N"}],"issued":{"date-parts":[["2020"]]}}}],"schema":"https://github.com/citation-style-language/schema/raw/master/csl-citation.json"} </w:instrText>
      </w:r>
      <w:r w:rsidRPr="009E5974">
        <w:rPr>
          <w:rFonts w:ascii="Garamond" w:hAnsi="Garamond"/>
        </w:rPr>
        <w:fldChar w:fldCharType="separate"/>
      </w:r>
      <w:r w:rsidRPr="009E5974">
        <w:rPr>
          <w:rFonts w:ascii="Garamond" w:hAnsi="Garamond" w:cs="Calibri"/>
          <w:szCs w:val="24"/>
        </w:rPr>
        <w:t xml:space="preserve">N Nurdin, “Evaluasi Pelaksanaan Standar Proses Di Satuan Pendidikan Anak Usia Dini,” </w:t>
      </w:r>
      <w:r w:rsidRPr="009E5974">
        <w:rPr>
          <w:rFonts w:ascii="Garamond" w:hAnsi="Garamond" w:cs="Calibri"/>
          <w:i/>
          <w:iCs/>
          <w:szCs w:val="24"/>
        </w:rPr>
        <w:t>Jurnal Obsesi: Jurnal Pendidikan Anak Usia Dini</w:t>
      </w:r>
      <w:r w:rsidRPr="009E5974">
        <w:rPr>
          <w:rFonts w:ascii="Garamond" w:hAnsi="Garamond" w:cs="Calibri"/>
          <w:szCs w:val="24"/>
        </w:rPr>
        <w:t>, no. Query date: 2025-01-05 06:31:46 (2020), https://mail.obsesi.or.id/index.php/obsesi/article/view/485.</w:t>
      </w:r>
      <w:r w:rsidRPr="009E5974">
        <w:rPr>
          <w:rFonts w:ascii="Garamond" w:hAnsi="Garamond"/>
        </w:rPr>
        <w:fldChar w:fldCharType="end"/>
      </w:r>
    </w:p>
  </w:footnote>
  <w:footnote w:id="8">
    <w:p w14:paraId="4FA2DC82" w14:textId="23FC0DD6" w:rsidR="00F1282A" w:rsidRPr="009E5974" w:rsidRDefault="00F1282A" w:rsidP="009E5974">
      <w:pPr>
        <w:pStyle w:val="FootnoteText"/>
        <w:jc w:val="both"/>
        <w:rPr>
          <w:rFonts w:ascii="Garamond" w:hAnsi="Garamond"/>
          <w:lang w:val="en-US"/>
        </w:rPr>
      </w:pPr>
      <w:r w:rsidRPr="002C3D96">
        <w:rPr>
          <w:rStyle w:val="FootnoteReference"/>
        </w:rPr>
        <w:footnoteRef/>
      </w:r>
      <w:r w:rsidRPr="009E5974">
        <w:rPr>
          <w:rFonts w:ascii="Garamond" w:hAnsi="Garamond"/>
        </w:rPr>
        <w:t xml:space="preserve"> </w:t>
      </w:r>
      <w:r w:rsidRPr="009E5974">
        <w:rPr>
          <w:rFonts w:ascii="Garamond" w:hAnsi="Garamond"/>
        </w:rPr>
        <w:fldChar w:fldCharType="begin"/>
      </w:r>
      <w:r w:rsidRPr="009E5974">
        <w:rPr>
          <w:rFonts w:ascii="Garamond" w:hAnsi="Garamond"/>
        </w:rPr>
        <w:instrText xml:space="preserve"> ADDIN ZOTERO_ITEM CSL_CITATION {"citationID":"p5vqB9F7","properties":{"formattedCitation":"I. Made Laut Mertha Jaya, {\\i{}Metode Penelitian Kuantitatif dan Kualitatif: Teori, Penerapan, dan Riset Nyata} (Anak Hebat Indonesia, 2020); Basrowi and Suandi, {\\i{}Memahami Penelitian Kualitatif} (Jakarta: PT. Rineka Cipta, 2008).","plainCitation":"I. Made Laut Mertha Jaya, Metode Penelitian Kuantitatif dan Kualitatif: Teori, Penerapan, dan Riset Nyata (Anak Hebat Indonesia, 2020); Basrowi and Suandi, Memahami Penelitian Kualitatif (Jakarta: PT. Rineka Cipta, 2008).","noteIndex":8},"citationItems":[{"id":327,"uris":["http://zotero.org/users/local/QfnivcX5/items/DIEWTJ3D"],"itemData":{"id":327,"type":"book","abstract":"Buku ini dirancang untuk memenuhi materi mata kuliah metodologi penelitian kuantitatif dan kualitatif. Buku ini memaparkan materi tentang bab-bab yang sangat dibutuhkan untuk penelitian. Selain itu, buku ini juga disusun secara lengkap dan praktis, sehingga diharapkan dapat menjadi tuntunan bagi mahasiswa maupun peneliti kuantitatif dan kualitatif yang menghendaki adanya panduan penelitian yang praktis, lengkap, dan mudah dipahami. Dalam buku ini ada 11 bab sebagai berikut:1.       Penelitian dan Ilmu Pengetahuan;2.       Penelitian Kuantitatif;3.       Judul serta Pendahuluan Penelitian Kuantitatif;4.       Tinjauan Pustaka, Penelitian Terdahulu, Kerangka Pemikiran, Pengembangan Hipotesis Penelitian Kuantitiaif;5.       Jenis Penelitian Kuantitatif;6.       Variabel, Definisi Operasional, Populasi, dan Sampel Penelitian Kuantitatif;7.       Jenis, Teknik Pengumpulan Data, Teknik Analisis Data, dan Susunan Proposal Penelitian Kuantitatif;8.       Penelitian Kualitatif;9.       Judul serta Pendahuluan Penelitian Kualitatif;10.     Tinjauan Pustaka, Uji Keabsahan, Susunan Proposal Penelitian Kualitatif;11.     Contoh Penelitian (Kuantitatif).","ISBN":"9786232445840","language":"id","note":"Google-Books-ID: yz8KEAAAQBAJ","number-of-pages":"233","publisher":"Anak Hebat Indonesia","source":"Google Books","title":"Metode Penelitian Kuantitatif dan Kualitatif: Teori, Penerapan, dan Riset Nyata","title-short":"Metode Penelitian Kuantitatif dan Kualitatif","author":[{"family":"Jaya","given":"I. Made Laut Mertha"}],"issued":{"date-parts":[["2020",2,25]]}}},{"id":8389,"uris":["http://zotero.org/users/local/QfnivcX5/items/URICMB5N"],"itemData":{"id":8389,"type":"book","event-place":"Jakarta","publisher":"PT. Rineka Cipta","publisher-place":"Jakarta","title":"Memahami Penelitian Kualitatif","author":[{"literal":"Basrowi"},{"literal":"Suandi"}],"issued":{"date-parts":[["2008"]]}}}],"schema":"https://github.com/citation-style-language/schema/raw/master/csl-citation.json"} </w:instrText>
      </w:r>
      <w:r w:rsidRPr="009E5974">
        <w:rPr>
          <w:rFonts w:ascii="Garamond" w:hAnsi="Garamond"/>
        </w:rPr>
        <w:fldChar w:fldCharType="separate"/>
      </w:r>
      <w:r w:rsidRPr="009E5974">
        <w:rPr>
          <w:rFonts w:ascii="Garamond" w:hAnsi="Garamond" w:cs="Calibri"/>
          <w:szCs w:val="24"/>
        </w:rPr>
        <w:t xml:space="preserve">I. Made Laut Mertha Jaya, </w:t>
      </w:r>
      <w:r w:rsidRPr="009E5974">
        <w:rPr>
          <w:rFonts w:ascii="Garamond" w:hAnsi="Garamond" w:cs="Calibri"/>
          <w:i/>
          <w:iCs/>
          <w:szCs w:val="24"/>
        </w:rPr>
        <w:t>Metode Penelitian Kuantitatif dan Kualitatif: Teori, Penerapan, dan Riset Nyata</w:t>
      </w:r>
      <w:r w:rsidRPr="009E5974">
        <w:rPr>
          <w:rFonts w:ascii="Garamond" w:hAnsi="Garamond" w:cs="Calibri"/>
          <w:szCs w:val="24"/>
        </w:rPr>
        <w:t xml:space="preserve"> (Anak Hebat Indonesia, 2020); Basrowi and Suandi, </w:t>
      </w:r>
      <w:r w:rsidRPr="009E5974">
        <w:rPr>
          <w:rFonts w:ascii="Garamond" w:hAnsi="Garamond" w:cs="Calibri"/>
          <w:i/>
          <w:iCs/>
          <w:szCs w:val="24"/>
        </w:rPr>
        <w:t>Memahami Penelitian Kualitatif</w:t>
      </w:r>
      <w:r w:rsidRPr="009E5974">
        <w:rPr>
          <w:rFonts w:ascii="Garamond" w:hAnsi="Garamond" w:cs="Calibri"/>
          <w:szCs w:val="24"/>
        </w:rPr>
        <w:t xml:space="preserve"> (Jakarta: PT. Rineka Cipta, 2008).</w:t>
      </w:r>
      <w:r w:rsidRPr="009E5974">
        <w:rPr>
          <w:rFonts w:ascii="Garamond" w:hAnsi="Garamond"/>
        </w:rPr>
        <w:fldChar w:fldCharType="end"/>
      </w:r>
    </w:p>
  </w:footnote>
  <w:footnote w:id="9">
    <w:p w14:paraId="44F0C2C9" w14:textId="6D07BC72" w:rsidR="00F1282A" w:rsidRPr="009E5974" w:rsidRDefault="00F1282A" w:rsidP="009E5974">
      <w:pPr>
        <w:pStyle w:val="FootnoteText"/>
        <w:jc w:val="both"/>
        <w:rPr>
          <w:rFonts w:ascii="Garamond" w:hAnsi="Garamond"/>
          <w:lang w:val="en-US"/>
        </w:rPr>
      </w:pPr>
      <w:r w:rsidRPr="002C3D96">
        <w:rPr>
          <w:rStyle w:val="FootnoteReference"/>
        </w:rPr>
        <w:footnoteRef/>
      </w:r>
      <w:r w:rsidRPr="009E5974">
        <w:rPr>
          <w:rFonts w:ascii="Garamond" w:hAnsi="Garamond"/>
        </w:rPr>
        <w:t xml:space="preserve"> </w:t>
      </w:r>
      <w:r w:rsidRPr="009E5974">
        <w:rPr>
          <w:rFonts w:ascii="Garamond" w:hAnsi="Garamond"/>
        </w:rPr>
        <w:fldChar w:fldCharType="begin"/>
      </w:r>
      <w:r w:rsidRPr="009E5974">
        <w:rPr>
          <w:rFonts w:ascii="Garamond" w:hAnsi="Garamond"/>
        </w:rPr>
        <w:instrText xml:space="preserve"> ADDIN ZOTERO_ITEM CSL_CITATION {"citationID":"QZergOWR","properties":{"formattedCitation":"MS Priadana and D Sunarsi, {\\i{}Metode Penelitian Kuantitatif}, Query date: 2024-03-13 21:20:45 (books.google.com, 2021), https://books.google.com/books?hl=en&amp;lr=&amp;id=9dZWEAAAQBAJ&amp;oi=fnd&amp;pg=PR2&amp;dq=metode+penelitian+normatif+empiris+pustaka&amp;ots=1fbCK65pLb&amp;sig=HYaalIPZiuhwsjf9I-4_tVbFC9Y.","plainCitation":"MS Priadana and D Sunarsi, Metode Penelitian Kuantitatif, Query date: 2024-03-13 21:20:45 (books.google.com, 2021), https://books.google.com/books?hl=en&amp;lr=&amp;id=9dZWEAAAQBAJ&amp;oi=fnd&amp;pg=PR2&amp;dq=metode+penelitian+normatif+empiris+pustaka&amp;ots=1fbCK65pLb&amp;sig=HYaalIPZiuhwsjf9I-4_tVbFC9Y.","noteIndex":9},"citationItems":[{"id":2633,"uris":["http://zotero.org/users/local/QfnivcX5/items/DLHFZ66J"],"itemData":{"id":2633,"type":"book","abstract":"… ke dalam hukum- hukum normatif. Disini pengertian tersebut … dapat disimpulkan melalui penelitian empiris. Para ilmuwan saat … , hingga selesai hanya dilakukan di dalam perpustakaan. …","collection-number":"Query date: 2024-03-13 21:20:45","publisher":"books.google.com","title":"Metode penelitian kuantitatif","URL":"https://books.google.com/books?hl=en&amp;lr=&amp;id=9dZWEAAAQBAJ&amp;oi=fnd&amp;pg=PR2&amp;dq=metode+penelitian+normatif+empiris+pustaka&amp;ots=1fbCK65pLb&amp;sig=HYaalIPZiuhwsjf9I-4_tVbFC9Y","author":[{"family":"Priadana","given":"MS"},{"family":"Sunarsi","given":"D"}],"issued":{"date-parts":[["2021"]]}}}],"schema":"https://github.com/citation-style-language/schema/raw/master/csl-citation.json"} </w:instrText>
      </w:r>
      <w:r w:rsidRPr="009E5974">
        <w:rPr>
          <w:rFonts w:ascii="Garamond" w:hAnsi="Garamond"/>
        </w:rPr>
        <w:fldChar w:fldCharType="separate"/>
      </w:r>
      <w:r w:rsidRPr="009E5974">
        <w:rPr>
          <w:rFonts w:ascii="Garamond" w:hAnsi="Garamond" w:cs="Calibri"/>
          <w:szCs w:val="24"/>
        </w:rPr>
        <w:t xml:space="preserve">MS Priadana and D Sunarsi, </w:t>
      </w:r>
      <w:r w:rsidRPr="009E5974">
        <w:rPr>
          <w:rFonts w:ascii="Garamond" w:hAnsi="Garamond" w:cs="Calibri"/>
          <w:i/>
          <w:iCs/>
          <w:szCs w:val="24"/>
        </w:rPr>
        <w:t>Metode Penelitian Kuantitatif</w:t>
      </w:r>
      <w:r w:rsidRPr="009E5974">
        <w:rPr>
          <w:rFonts w:ascii="Garamond" w:hAnsi="Garamond" w:cs="Calibri"/>
          <w:szCs w:val="24"/>
        </w:rPr>
        <w:t>, Query date: 2024-03-13 21:20:45 (books.google.com, 2021), https://books.google.com/books?hl=en&amp;lr=&amp;id=9dZWEAAAQBAJ&amp;oi=fnd&amp;pg=PR2&amp;dq=metode+penelitian+normatif+empiris+pustaka&amp;ots=1fbCK65pLb&amp;sig=HYaalIPZiuhwsjf9I-4_tVbFC9Y.</w:t>
      </w:r>
      <w:r w:rsidRPr="009E5974">
        <w:rPr>
          <w:rFonts w:ascii="Garamond" w:hAnsi="Garamond"/>
        </w:rPr>
        <w:fldChar w:fldCharType="end"/>
      </w:r>
    </w:p>
  </w:footnote>
  <w:footnote w:id="10">
    <w:p w14:paraId="28BA75B0" w14:textId="7BDAFEEB" w:rsidR="00F1282A" w:rsidRPr="009E5974" w:rsidRDefault="00F1282A" w:rsidP="009E5974">
      <w:pPr>
        <w:pStyle w:val="FootnoteText"/>
        <w:jc w:val="both"/>
        <w:rPr>
          <w:rFonts w:ascii="Garamond" w:hAnsi="Garamond"/>
          <w:lang w:val="en-US"/>
        </w:rPr>
      </w:pPr>
      <w:r w:rsidRPr="002C3D96">
        <w:rPr>
          <w:rStyle w:val="FootnoteReference"/>
        </w:rPr>
        <w:footnoteRef/>
      </w:r>
      <w:r w:rsidRPr="009E5974">
        <w:rPr>
          <w:rFonts w:ascii="Garamond" w:hAnsi="Garamond"/>
        </w:rPr>
        <w:t xml:space="preserve"> </w:t>
      </w:r>
      <w:r w:rsidRPr="009E5974">
        <w:rPr>
          <w:rFonts w:ascii="Garamond" w:hAnsi="Garamond"/>
        </w:rPr>
        <w:fldChar w:fldCharType="begin"/>
      </w:r>
      <w:r w:rsidRPr="009E5974">
        <w:rPr>
          <w:rFonts w:ascii="Garamond" w:hAnsi="Garamond"/>
        </w:rPr>
        <w:instrText xml:space="preserve"> ADDIN ZOTERO_ITEM CSL_CITATION {"citationID":"i5G9FSQW","properties":{"formattedCitation":"H Basri, \\uc0\\u8220{}Optimalisasi Peran Guru Pendidikan Anak Usia Dini Yang Proporsional,\\uc0\\u8221{} {\\i{}EDUCHILD (Journal of Early Childhood Education \\uc0\\u8230{}}, no. Query date: 2025-01-05 06:31:46 (2021), https://ejournal.iain-bone.ac.id/index.php/educhild/article/view/1300.","plainCitation":"H Basri, “Optimalisasi Peran Guru Pendidikan Anak Usia Dini Yang Proporsional,” EDUCHILD (Journal of Early Childhood Education …, no. Query date: 2025-01-05 06:31:46 (2021), https://ejournal.iain-bone.ac.id/index.php/educhild/article/view/1300.","noteIndex":10},"citationItems":[{"id":10531,"uris":["http://zotero.org/users/local/QfnivcX5/items/RF4SIDKZ"],"itemData":{"id":10531,"type":"article-journal","abstract":"… usia 0-6 tahun atau yang lebih dikenal dengan istilah pendidikan anak usia dini (PAUD). … akan adanya institusi pendidikan prasekolah atau pendidikan anak usia dini semakin tinggi. …","container-title":"EDUCHILD (Journal of Early Childhood Education …","issue":"Query date: 2025-01-05 06:31:46","note":"publisher: ejournal.iain-bone.ac.id","title":"Optimalisasi peran guru pendidikan anak usia dini yang proporsional","URL":"https://ejournal.iain-bone.ac.id/index.php/educhild/article/view/1300","author":[{"family":"Basri","given":"H"}],"issued":{"date-parts":[["2021"]]}}}],"schema":"https://github.com/citation-style-language/schema/raw/master/csl-citation.json"} </w:instrText>
      </w:r>
      <w:r w:rsidRPr="009E5974">
        <w:rPr>
          <w:rFonts w:ascii="Garamond" w:hAnsi="Garamond"/>
        </w:rPr>
        <w:fldChar w:fldCharType="separate"/>
      </w:r>
      <w:r w:rsidRPr="009E5974">
        <w:rPr>
          <w:rFonts w:ascii="Garamond" w:hAnsi="Garamond" w:cs="Calibri"/>
          <w:szCs w:val="24"/>
        </w:rPr>
        <w:t xml:space="preserve">H Basri, “Optimalisasi Peran Guru Pendidikan Anak Usia Dini Yang Proporsional,” </w:t>
      </w:r>
      <w:r w:rsidRPr="009E5974">
        <w:rPr>
          <w:rFonts w:ascii="Garamond" w:hAnsi="Garamond" w:cs="Calibri"/>
          <w:i/>
          <w:iCs/>
          <w:szCs w:val="24"/>
        </w:rPr>
        <w:t>EDUCHILD (Journal of Early Childhood Education …</w:t>
      </w:r>
      <w:r w:rsidRPr="009E5974">
        <w:rPr>
          <w:rFonts w:ascii="Garamond" w:hAnsi="Garamond" w:cs="Calibri"/>
          <w:szCs w:val="24"/>
        </w:rPr>
        <w:t>, no. Query date: 2025-01-05 06:31:46 (2021), https://ejournal.iain-bone.ac.id/index.php/educhild/article/view/1300.</w:t>
      </w:r>
      <w:r w:rsidRPr="009E5974">
        <w:rPr>
          <w:rFonts w:ascii="Garamond" w:hAnsi="Garamond"/>
        </w:rPr>
        <w:fldChar w:fldCharType="end"/>
      </w:r>
    </w:p>
  </w:footnote>
  <w:footnote w:id="11">
    <w:p w14:paraId="3C83D2AB" w14:textId="3DBC2402" w:rsidR="00F1282A" w:rsidRPr="009E5974" w:rsidRDefault="00F1282A" w:rsidP="009E5974">
      <w:pPr>
        <w:pStyle w:val="FootnoteText"/>
        <w:jc w:val="both"/>
        <w:rPr>
          <w:rFonts w:ascii="Garamond" w:hAnsi="Garamond"/>
          <w:lang w:val="en-US"/>
        </w:rPr>
      </w:pPr>
      <w:r w:rsidRPr="002C3D96">
        <w:rPr>
          <w:rStyle w:val="FootnoteReference"/>
        </w:rPr>
        <w:footnoteRef/>
      </w:r>
      <w:r w:rsidRPr="009E5974">
        <w:rPr>
          <w:rFonts w:ascii="Garamond" w:hAnsi="Garamond"/>
        </w:rPr>
        <w:t xml:space="preserve"> </w:t>
      </w:r>
      <w:r w:rsidRPr="009E5974">
        <w:rPr>
          <w:rFonts w:ascii="Garamond" w:hAnsi="Garamond"/>
        </w:rPr>
        <w:fldChar w:fldCharType="begin"/>
      </w:r>
      <w:r w:rsidRPr="009E5974">
        <w:rPr>
          <w:rFonts w:ascii="Garamond" w:hAnsi="Garamond"/>
        </w:rPr>
        <w:instrText xml:space="preserve"> ADDIN ZOTERO_ITEM CSL_CITATION {"citationID":"KWPZR5WD","properties":{"formattedCitation":"JPAU Dini, \\uc0\\u8220{}Strategi Guru Dalam Pembelajaran Holistik Pada Pendidikan Anak Usia Dini,\\uc0\\u8221{} {\\i{}Jurnal Obsesi: Jurnal Pendidikan Anak Usia Dini}, no. Query date: 2025-01-05 06:31:46 (2022), https://scholar.archive.org/work/3t246ztsgfczxn4ry4x5za63ly/access/wayback/https://obsesi.or.id/index.php/obsesi/article/download/1798/pdf.","plainCitation":"JPAU Dini, “Strategi Guru Dalam Pembelajaran Holistik Pada Pendidikan Anak Usia Dini,” Jurnal Obsesi: Jurnal Pendidikan Anak Usia Dini, no. Query date: 2025-01-05 06:31:46 (2022), https://scholar.archive.org/work/3t246ztsgfczxn4ry4x5za63ly/access/wayback/https://obsesi.or.id/index.php/obsesi/article/download/1798/pdf.","noteIndex":11},"citationItems":[{"id":10441,"uris":["http://zotero.org/users/local/QfnivcX5/items/VGUTVCEQ"],"itemData":{"id":10441,"type":"article-journal","abstract":"… pendidikan anak usia dini untuk memilih, menemukan dan mencari mitra yang sesuai agar anak usia … sempurna, mendapatkan pelayanan pendidikan, pembelajaran dan asuhan yang …","container-title":"Jurnal Obsesi: Jurnal Pendidikan Anak Usia Dini","issue":"Query date: 2025-01-05 06:31:46","note":"publisher: scholar.archive.org","title":"Strategi Guru dalam Pembelajaran Holistik pada Pendidikan Anak Usia Dini","URL":"https://scholar.archive.org/work/3t246ztsgfczxn4ry4x5za63ly/access/wayback/https://obsesi.or.id/index.php/obsesi/article/download/1798/pdf","author":[{"family":"Dini","given":"JPAU"}],"issued":{"date-parts":[["2022"]]}}}],"schema":"https://github.com/citation-style-language/schema/raw/master/csl-citation.json"} </w:instrText>
      </w:r>
      <w:r w:rsidRPr="009E5974">
        <w:rPr>
          <w:rFonts w:ascii="Garamond" w:hAnsi="Garamond"/>
        </w:rPr>
        <w:fldChar w:fldCharType="separate"/>
      </w:r>
      <w:r w:rsidRPr="009E5974">
        <w:rPr>
          <w:rFonts w:ascii="Garamond" w:hAnsi="Garamond" w:cs="Calibri"/>
          <w:szCs w:val="24"/>
        </w:rPr>
        <w:t xml:space="preserve">JPAU Dini, “Strategi Guru Dalam Pembelajaran Holistik Pada Pendidikan Anak Usia Dini,” </w:t>
      </w:r>
      <w:r w:rsidRPr="009E5974">
        <w:rPr>
          <w:rFonts w:ascii="Garamond" w:hAnsi="Garamond" w:cs="Calibri"/>
          <w:i/>
          <w:iCs/>
          <w:szCs w:val="24"/>
        </w:rPr>
        <w:t>Jurnal Obsesi: Jurnal Pendidikan Anak Usia Dini</w:t>
      </w:r>
      <w:r w:rsidRPr="009E5974">
        <w:rPr>
          <w:rFonts w:ascii="Garamond" w:hAnsi="Garamond" w:cs="Calibri"/>
          <w:szCs w:val="24"/>
        </w:rPr>
        <w:t>, no. Query date: 2025-01-05 06:31:46 (2022), https://scholar.archive.org/work/3t246ztsgfczxn4ry4x5za63ly/access/wayback/https://obsesi.or.id/index.php/obsesi/article/download/1798/pdf.</w:t>
      </w:r>
      <w:r w:rsidRPr="009E5974">
        <w:rPr>
          <w:rFonts w:ascii="Garamond" w:hAnsi="Garamond"/>
        </w:rPr>
        <w:fldChar w:fldCharType="end"/>
      </w:r>
    </w:p>
  </w:footnote>
  <w:footnote w:id="12">
    <w:p w14:paraId="2FE1D76C" w14:textId="1E29EBAE" w:rsidR="00F1282A" w:rsidRPr="009E5974" w:rsidRDefault="00F1282A" w:rsidP="009E5974">
      <w:pPr>
        <w:pStyle w:val="FootnoteText"/>
        <w:jc w:val="both"/>
        <w:rPr>
          <w:rFonts w:ascii="Garamond" w:hAnsi="Garamond"/>
          <w:lang w:val="en-US"/>
        </w:rPr>
      </w:pPr>
      <w:r w:rsidRPr="002C3D96">
        <w:rPr>
          <w:rStyle w:val="FootnoteReference"/>
        </w:rPr>
        <w:footnoteRef/>
      </w:r>
      <w:r w:rsidRPr="009E5974">
        <w:rPr>
          <w:rFonts w:ascii="Garamond" w:hAnsi="Garamond"/>
        </w:rPr>
        <w:t xml:space="preserve"> </w:t>
      </w:r>
      <w:r w:rsidRPr="009E5974">
        <w:rPr>
          <w:rFonts w:ascii="Garamond" w:hAnsi="Garamond"/>
        </w:rPr>
        <w:fldChar w:fldCharType="begin"/>
      </w:r>
      <w:r w:rsidRPr="009E5974">
        <w:rPr>
          <w:rFonts w:ascii="Garamond" w:hAnsi="Garamond"/>
        </w:rPr>
        <w:instrText xml:space="preserve"> ADDIN ZOTERO_ITEM CSL_CITATION {"citationID":"7CzgPdzP","properties":{"formattedCitation":"Dini.","plainCitation":"Dini.","noteIndex":12},"citationItems":[{"id":10441,"uris":["http://zotero.org/users/local/QfnivcX5/items/VGUTVCEQ"],"itemData":{"id":10441,"type":"article-journal","abstract":"… pendidikan anak usia dini untuk memilih, menemukan dan mencari mitra yang sesuai agar anak usia … sempurna, mendapatkan pelayanan pendidikan, pembelajaran dan asuhan yang …","container-title":"Jurnal Obsesi: Jurnal Pendidikan Anak Usia Dini","issue":"Query date: 2025-01-05 06:31:46","note":"publisher: scholar.archive.org","title":"Strategi Guru dalam Pembelajaran Holistik pada Pendidikan Anak Usia Dini","URL":"https://scholar.archive.org/work/3t246ztsgfczxn4ry4x5za63ly/access/wayback/https://obsesi.or.id/index.php/obsesi/article/download/1798/pdf","author":[{"family":"Dini","given":"JPAU"}],"issued":{"date-parts":[["2022"]]}}}],"schema":"https://github.com/citation-style-language/schema/raw/master/csl-citation.json"} </w:instrText>
      </w:r>
      <w:r w:rsidRPr="009E5974">
        <w:rPr>
          <w:rFonts w:ascii="Garamond" w:hAnsi="Garamond"/>
        </w:rPr>
        <w:fldChar w:fldCharType="separate"/>
      </w:r>
      <w:r w:rsidRPr="009E5974">
        <w:rPr>
          <w:rFonts w:ascii="Garamond" w:hAnsi="Garamond" w:cs="Calibri"/>
        </w:rPr>
        <w:t>Dini.</w:t>
      </w:r>
      <w:r w:rsidRPr="009E5974">
        <w:rPr>
          <w:rFonts w:ascii="Garamond" w:hAnsi="Garamond"/>
        </w:rPr>
        <w:fldChar w:fldCharType="end"/>
      </w:r>
    </w:p>
  </w:footnote>
  <w:footnote w:id="13">
    <w:p w14:paraId="4DC0D085" w14:textId="5E7E0319" w:rsidR="00F1282A" w:rsidRPr="009E5974" w:rsidRDefault="00F1282A" w:rsidP="009E5974">
      <w:pPr>
        <w:pStyle w:val="FootnoteText"/>
        <w:jc w:val="both"/>
        <w:rPr>
          <w:rFonts w:ascii="Garamond" w:hAnsi="Garamond"/>
          <w:lang w:val="en-US"/>
        </w:rPr>
      </w:pPr>
      <w:r w:rsidRPr="002C3D96">
        <w:rPr>
          <w:rStyle w:val="FootnoteReference"/>
        </w:rPr>
        <w:footnoteRef/>
      </w:r>
      <w:r w:rsidRPr="009E5974">
        <w:rPr>
          <w:rFonts w:ascii="Garamond" w:hAnsi="Garamond"/>
        </w:rPr>
        <w:t xml:space="preserve"> </w:t>
      </w:r>
      <w:r w:rsidRPr="009E5974">
        <w:rPr>
          <w:rFonts w:ascii="Garamond" w:hAnsi="Garamond"/>
        </w:rPr>
        <w:fldChar w:fldCharType="begin"/>
      </w:r>
      <w:r w:rsidRPr="009E5974">
        <w:rPr>
          <w:rFonts w:ascii="Garamond" w:hAnsi="Garamond"/>
        </w:rPr>
        <w:instrText xml:space="preserve"> ADDIN ZOTERO_ITEM CSL_CITATION {"citationID":"q4MMS3ev","properties":{"formattedCitation":"LN Aini, \\uc0\\u8220{}Pendekatan Behavioral Pada Santri Untuk Menangani Dampak Bullying Di Pondok Pesantren Thoriqul Huda,\\uc0\\u8221{} {\\i{}\\uc0\\u8230{} on Strengthening Islamic Studies in The \\uc0\\u8230{}}, no. Query date: 2024-07-02 06:40:37 (2021), https://prosiding.iainponorogo.ac.id/index.php/ficosis/article/view/71.","plainCitation":"LN Aini, “Pendekatan Behavioral Pada Santri Untuk Menangani Dampak Bullying Di Pondok Pesantren Thoriqul Huda,” … on Strengthening Islamic Studies in The …, no. Query date: 2024-07-02 06:40:37 (2021), https://prosiding.iainponorogo.ac.id/index.php/ficosis/article/view/71.","noteIndex":13},"citationItems":[{"id":7068,"uris":["http://zotero.org/users/local/QfnivcX5/items/PNIPDAJU"],"itemData":{"id":7068,"type":"article-journal","abstract":"… bullying yang dialami santri, bagaimana dampak yang terjadi terhadap santri akibat adanya bullying, bagaimana penerapan konseling behavioral untuk menangani dampak bullying. …","container-title":"… on Strengthening Islamic Studies in The …","issue":"Query date: 2024-07-02 06:40:37","note":"publisher: prosiding.iainponorogo.ac.id","title":"Pendekatan Behavioral Pada Santri Untuk Menangani Dampak Bullying Di Pondok Pesantren Thoriqul Huda","URL":"https://prosiding.iainponorogo.ac.id/index.php/ficosis/article/view/71","author":[{"family":"Aini","given":"LN"}],"issued":{"date-parts":[["2021"]]}}}],"schema":"https://github.com/citation-style-language/schema/raw/master/csl-citation.json"} </w:instrText>
      </w:r>
      <w:r w:rsidRPr="009E5974">
        <w:rPr>
          <w:rFonts w:ascii="Garamond" w:hAnsi="Garamond"/>
        </w:rPr>
        <w:fldChar w:fldCharType="separate"/>
      </w:r>
      <w:r w:rsidRPr="009E5974">
        <w:rPr>
          <w:rFonts w:ascii="Garamond" w:hAnsi="Garamond" w:cs="Calibri"/>
          <w:szCs w:val="24"/>
        </w:rPr>
        <w:t xml:space="preserve">LN Aini, “Pendekatan Behavioral Pada Santri Untuk Menangani Dampak Bullying Di Pondok Pesantren Thoriqul Huda,” </w:t>
      </w:r>
      <w:r w:rsidRPr="009E5974">
        <w:rPr>
          <w:rFonts w:ascii="Garamond" w:hAnsi="Garamond" w:cs="Calibri"/>
          <w:i/>
          <w:iCs/>
          <w:szCs w:val="24"/>
        </w:rPr>
        <w:t>… on Strengthening Islamic Studies in The …</w:t>
      </w:r>
      <w:r w:rsidRPr="009E5974">
        <w:rPr>
          <w:rFonts w:ascii="Garamond" w:hAnsi="Garamond" w:cs="Calibri"/>
          <w:szCs w:val="24"/>
        </w:rPr>
        <w:t>, no. Query date: 2024-07-02 06:40:37 (2021), https://prosiding.iainponorogo.ac.id/index.php/ficosis/article/view/71.</w:t>
      </w:r>
      <w:r w:rsidRPr="009E5974">
        <w:rPr>
          <w:rFonts w:ascii="Garamond" w:hAnsi="Garamond"/>
        </w:rPr>
        <w:fldChar w:fldCharType="end"/>
      </w:r>
    </w:p>
  </w:footnote>
  <w:footnote w:id="14">
    <w:p w14:paraId="124F571A" w14:textId="3C4B2A9E" w:rsidR="009E5974" w:rsidRPr="009E5974" w:rsidRDefault="009E5974" w:rsidP="009E5974">
      <w:pPr>
        <w:pStyle w:val="FootnoteText"/>
        <w:jc w:val="both"/>
        <w:rPr>
          <w:rFonts w:ascii="Garamond" w:hAnsi="Garamond"/>
          <w:lang w:val="en-US"/>
        </w:rPr>
      </w:pPr>
      <w:r w:rsidRPr="002C3D96">
        <w:rPr>
          <w:rStyle w:val="FootnoteReference"/>
        </w:rPr>
        <w:footnoteRef/>
      </w:r>
      <w:r w:rsidRPr="009E5974">
        <w:rPr>
          <w:rFonts w:ascii="Garamond" w:hAnsi="Garamond"/>
        </w:rPr>
        <w:t xml:space="preserve"> </w:t>
      </w:r>
      <w:r w:rsidRPr="009E5974">
        <w:rPr>
          <w:rFonts w:ascii="Garamond" w:hAnsi="Garamond"/>
        </w:rPr>
        <w:fldChar w:fldCharType="begin"/>
      </w:r>
      <w:r w:rsidRPr="009E5974">
        <w:rPr>
          <w:rFonts w:ascii="Garamond" w:hAnsi="Garamond"/>
        </w:rPr>
        <w:instrText xml:space="preserve"> ADDIN ZOTERO_ITEM CSL_CITATION {"citationID":"QyhIZbku","properties":{"formattedCitation":"Azizah, {\\i{}Penanaman Nilai Karakter Pada Lembaga Pendidikan Islam Non Formal (Studi Kasus Di Madrasah Diniyah Kanjeng Sunan Badegan Ponorogo)}; Azizah.","plainCitation":"Azizah, Penanaman Nilai Karakter Pada Lembaga Pendidikan Islam Non Formal (Studi Kasus Di Madrasah Diniyah Kanjeng Sunan Badegan Ponorogo); Azizah.","noteIndex":14},"citationItems":[{"id":6825,"uris":["http://zotero.org/users/local/QfnivcX5/items/J9Q5YXGG"],"itemData":{"id":6825,"type":"book","abstract":"… santrinya melalui pembiasaan dan program-program pendidikan berbasis pondok pesantren … , dan materi-materi berbasis pondok pesantren lainnya. Materi-materi tersebut merupakan …","collection-number":"Query date: 2024-05-01 08:19:08","publisher":"etheses.iainponorogo.ac.id","title":"Penanaman Nilai Karakter Pada Lembaga Pendidikan Islam Non Formal (Studi Kasus di Madrasah Diniyah Kanjeng Sunan Badegan Ponorogo)","URL":"http://etheses.iainponorogo.ac.id/19733/","author":[{"family":"Azizah","given":"A"}],"issued":{"date-parts":[["2022"]]}}},{"id":6825,"uris":["http://zotero.org/users/local/QfnivcX5/items/J9Q5YXGG"],"itemData":{"id":6825,"type":"book","abstract":"… santrinya melalui pembiasaan dan program-program pendidikan berbasis pondok pesantren … , dan materi-materi berbasis pondok pesantren lainnya. Materi-materi tersebut merupakan …","collection-number":"Query date: 2024-05-01 08:19:08","publisher":"etheses.iainponorogo.ac.id","title":"Penanaman Nilai Karakter Pada Lembaga Pendidikan Islam Non Formal (Studi Kasus di Madrasah Diniyah Kanjeng Sunan Badegan Ponorogo)","URL":"http://etheses.iainponorogo.ac.id/19733/","author":[{"family":"Azizah","given":"A"}],"issued":{"date-parts":[["2022"]]}}}],"schema":"https://github.com/citation-style-language/schema/raw/master/csl-citation.json"} </w:instrText>
      </w:r>
      <w:r w:rsidRPr="009E5974">
        <w:rPr>
          <w:rFonts w:ascii="Garamond" w:hAnsi="Garamond"/>
        </w:rPr>
        <w:fldChar w:fldCharType="separate"/>
      </w:r>
      <w:r w:rsidRPr="009E5974">
        <w:rPr>
          <w:rFonts w:ascii="Garamond" w:hAnsi="Garamond" w:cs="Calibri"/>
          <w:szCs w:val="24"/>
        </w:rPr>
        <w:t xml:space="preserve">Azizah, </w:t>
      </w:r>
      <w:r w:rsidRPr="009E5974">
        <w:rPr>
          <w:rFonts w:ascii="Garamond" w:hAnsi="Garamond" w:cs="Calibri"/>
          <w:i/>
          <w:iCs/>
          <w:szCs w:val="24"/>
        </w:rPr>
        <w:t>Penanaman Nilai Karakter Pada Lembaga Pendidikan Islam Non Formal (Studi Kasus Di Madrasah Diniyah Kanjeng Sunan Badegan Ponorogo)</w:t>
      </w:r>
      <w:r w:rsidRPr="009E5974">
        <w:rPr>
          <w:rFonts w:ascii="Garamond" w:hAnsi="Garamond" w:cs="Calibri"/>
          <w:szCs w:val="24"/>
        </w:rPr>
        <w:t>; Azizah.</w:t>
      </w:r>
      <w:r w:rsidRPr="009E5974">
        <w:rPr>
          <w:rFonts w:ascii="Garamond" w:hAnsi="Garamond"/>
        </w:rPr>
        <w:fldChar w:fldCharType="end"/>
      </w:r>
    </w:p>
  </w:footnote>
  <w:footnote w:id="15">
    <w:p w14:paraId="742705BB" w14:textId="2EB495F6" w:rsidR="009E5974" w:rsidRPr="009E5974" w:rsidRDefault="009E5974" w:rsidP="009E5974">
      <w:pPr>
        <w:pStyle w:val="FootnoteText"/>
        <w:jc w:val="both"/>
        <w:rPr>
          <w:rFonts w:ascii="Garamond" w:hAnsi="Garamond"/>
          <w:lang w:val="en-US"/>
        </w:rPr>
      </w:pPr>
      <w:r w:rsidRPr="002C3D96">
        <w:rPr>
          <w:rStyle w:val="FootnoteReference"/>
        </w:rPr>
        <w:footnoteRef/>
      </w:r>
      <w:r w:rsidRPr="009E5974">
        <w:rPr>
          <w:rFonts w:ascii="Garamond" w:hAnsi="Garamond"/>
        </w:rPr>
        <w:t xml:space="preserve"> </w:t>
      </w:r>
      <w:r w:rsidRPr="009E5974">
        <w:rPr>
          <w:rFonts w:ascii="Garamond" w:hAnsi="Garamond"/>
        </w:rPr>
        <w:fldChar w:fldCharType="begin"/>
      </w:r>
      <w:r w:rsidRPr="009E5974">
        <w:rPr>
          <w:rFonts w:ascii="Garamond" w:hAnsi="Garamond"/>
        </w:rPr>
        <w:instrText xml:space="preserve"> ADDIN ZOTERO_ITEM CSL_CITATION {"citationID":"KEkjrFeD","properties":{"formattedCitation":"Rabiatul Adawiah, Inawati Mohammad Jainie, and Halimatus Sakdiah, \\uc0\\u8220{}Changes In Banjar Local And Islamic Culture In South Kalimantan\\uc0\\u8217{}s Typical Gems Draining Activities,\\uc0\\u8221{} {\\i{}Al-Banjari\\uc0\\u8239{}: Jurnal Ilmiah Ilmu-Ilmu Keislaman} 22, no. 2 (2023): 241\\uc0\\u8211{}65, https://doi.org/10.18592/albanjari.v22i2.12401.","plainCitation":"Rabiatul Adawiah, Inawati Mohammad Jainie, and Halimatus Sakdiah, “Changes In Banjar Local And Islamic Culture In South Kalimantan’s Typical Gems Draining Activities,” Al-Banjari</w:instrText>
      </w:r>
      <w:r w:rsidRPr="009E5974">
        <w:rPr>
          <w:rFonts w:ascii="Times New Roman" w:hAnsi="Times New Roman" w:cs="Times New Roman"/>
        </w:rPr>
        <w:instrText> </w:instrText>
      </w:r>
      <w:r w:rsidRPr="009E5974">
        <w:rPr>
          <w:rFonts w:ascii="Garamond" w:hAnsi="Garamond"/>
        </w:rPr>
        <w:instrText>: Jurnal Ilmiah Ilmu-Ilmu Keislaman 22, no. 2 (2023): 241</w:instrText>
      </w:r>
      <w:r w:rsidRPr="009E5974">
        <w:rPr>
          <w:rFonts w:ascii="Garamond" w:hAnsi="Garamond" w:cs="Garamond"/>
        </w:rPr>
        <w:instrText>–</w:instrText>
      </w:r>
      <w:r w:rsidRPr="009E5974">
        <w:rPr>
          <w:rFonts w:ascii="Garamond" w:hAnsi="Garamond"/>
        </w:rPr>
        <w:instrText xml:space="preserve">65, https://doi.org/10.18592/albanjari.v22i2.12401.","noteIndex":15},"citationItems":[{"id":1588,"uris":["http://zotero.org/users/local/QfnivcX5/items/XSUFD2AN"],"itemData":{"id":1588,"type":"article-journal","abstract":"South Kalimantan is not only rich in natural resources, but also rich in culture and religious values. This study aims to describe the local cultural traditions and Islam associated with the activity of \"diamond\" gemstone panning, which is one of the natural resources of South Kalimantan, as well as to examine the cultural changes in the diamond panning tradition. The research method used is a qualitative ethnographic method. Data analysis from observations, interviews and documents from diamond panners was conducted using Miles and Huberman's interactive model. The results showed that the local and Islamic cultures of the Banjar people were found before panning, during panning and after panning diamonds. Local culture such as visiting thieves, maintaining abstinence and speech (pamandiran) and Islamic culture such as visiting the pious, reading prayers, reading shalawat, faith, patience and tawakkal. Some of these traditions have changed, especially in the local culture, including the tools used for panning. Social change in panning activities is an evolutionary change where the shift in cultural traditions occurs slowly to adapt to internal and external factors so that the balance of the social system is maintained where malim, pious people, bosses/capital owners, panners perform their duties according to to their functions for the sustainability of panning activities.\nKeywords:Local culture, Islamic culture, diamond panning, social change","container-title":"Al-Banjari : Jurnal Ilmiah Ilmu-Ilmu Keislaman","DOI":"10.18592/albanjari.v22i2.12401","ISSN":"2527-6778","issue":"2","language":"en","page":"241-265","source":"jurnal.uin-antasari.ac.id","title":"Changes In Banjar Local And Islamic Culture In South Kalimantan's Typical Gems Draining Activities","volume":"22","author":[{"family":"Adawiah","given":"Rabiatul"},{"family":"Jainie","given":"Inawati Mohammad"},{"family":"Sakdiah","given":"Halimatus"}],"issued":{"date-parts":[["2023"]]}}}],"schema":"https://github.com/citation-style-language/schema/raw/master/csl-citation.json"} </w:instrText>
      </w:r>
      <w:r w:rsidRPr="009E5974">
        <w:rPr>
          <w:rFonts w:ascii="Garamond" w:hAnsi="Garamond"/>
        </w:rPr>
        <w:fldChar w:fldCharType="separate"/>
      </w:r>
      <w:r w:rsidRPr="009E5974">
        <w:rPr>
          <w:rFonts w:ascii="Garamond" w:hAnsi="Garamond" w:cs="Calibri"/>
          <w:szCs w:val="24"/>
        </w:rPr>
        <w:t xml:space="preserve">Rabiatul Adawiah, Inawati Mohammad Jainie, and Halimatus Sakdiah, “Changes In Banjar Local And Islamic Culture In South Kalimantan’s Typical Gems Draining Activities,” </w:t>
      </w:r>
      <w:r w:rsidRPr="009E5974">
        <w:rPr>
          <w:rFonts w:ascii="Garamond" w:hAnsi="Garamond" w:cs="Calibri"/>
          <w:i/>
          <w:iCs/>
          <w:szCs w:val="24"/>
        </w:rPr>
        <w:t>Al-Banjari</w:t>
      </w:r>
      <w:r w:rsidRPr="009E5974">
        <w:rPr>
          <w:rFonts w:ascii="Times New Roman" w:hAnsi="Times New Roman" w:cs="Times New Roman"/>
          <w:i/>
          <w:iCs/>
          <w:szCs w:val="24"/>
        </w:rPr>
        <w:t> </w:t>
      </w:r>
      <w:r w:rsidRPr="009E5974">
        <w:rPr>
          <w:rFonts w:ascii="Garamond" w:hAnsi="Garamond" w:cs="Calibri"/>
          <w:i/>
          <w:iCs/>
          <w:szCs w:val="24"/>
        </w:rPr>
        <w:t>: Jurnal Ilmiah Ilmu-Ilmu Keislaman</w:t>
      </w:r>
      <w:r w:rsidRPr="009E5974">
        <w:rPr>
          <w:rFonts w:ascii="Garamond" w:hAnsi="Garamond" w:cs="Calibri"/>
          <w:szCs w:val="24"/>
        </w:rPr>
        <w:t xml:space="preserve"> 22, no. 2 (2023): 241–65, https://doi.org/10.18592/albanjari.v22i2.12401.</w:t>
      </w:r>
      <w:r w:rsidRPr="009E5974">
        <w:rPr>
          <w:rFonts w:ascii="Garamond" w:hAnsi="Garamond"/>
        </w:rPr>
        <w:fldChar w:fldCharType="end"/>
      </w:r>
    </w:p>
  </w:footnote>
  <w:footnote w:id="16">
    <w:p w14:paraId="02C81F40" w14:textId="76F6E137" w:rsidR="009E5974" w:rsidRPr="009E5974" w:rsidRDefault="009E5974" w:rsidP="009E5974">
      <w:pPr>
        <w:pStyle w:val="FootnoteText"/>
        <w:jc w:val="both"/>
        <w:rPr>
          <w:rFonts w:ascii="Garamond" w:hAnsi="Garamond"/>
          <w:lang w:val="en-US"/>
        </w:rPr>
      </w:pPr>
      <w:r w:rsidRPr="002C3D96">
        <w:rPr>
          <w:rStyle w:val="FootnoteReference"/>
        </w:rPr>
        <w:footnoteRef/>
      </w:r>
      <w:r w:rsidRPr="009E5974">
        <w:rPr>
          <w:rFonts w:ascii="Garamond" w:hAnsi="Garamond"/>
        </w:rPr>
        <w:t xml:space="preserve"> </w:t>
      </w:r>
      <w:r w:rsidRPr="009E5974">
        <w:rPr>
          <w:rFonts w:ascii="Garamond" w:hAnsi="Garamond"/>
        </w:rPr>
        <w:fldChar w:fldCharType="begin"/>
      </w:r>
      <w:r w:rsidRPr="009E5974">
        <w:rPr>
          <w:rFonts w:ascii="Garamond" w:hAnsi="Garamond"/>
        </w:rPr>
        <w:instrText xml:space="preserve"> ADDIN ZOTERO_ITEM CSL_CITATION {"citationID":"uZuGjROe","properties":{"formattedCitation":"AMA Alazeez, MO Al-Momani, and ..., \\uc0\\u8220{}The Role of The Teacher in Promoting The Culture of Islamic Tolerance Among Tenth-Grade Students in Jordan From The Students\\uc0\\u8217{} Point of View,\\uc0\\u8221{} {\\i{}\\uc0\\u8230{} Jurnal Pendidikan Islam}, no. Query date: 2024-04-23 06:49:23 (2024), https://e-journal.uac.ac.id/index.php/NAZHRUNA/article/view/4139.","plainCitation":"AMA Alazeez, MO Al-Momani, and ..., “The Role of The Teacher in Promoting The Culture of Islamic Tolerance Among Tenth-Grade Students in Jordan From The Students’ Point of View,” … Jurnal Pendidikan Islam, no. Query date: 2024-04-23 06:49:23 (2024), https://e-journal.uac.ac.id/index.php/NAZHRUNA/article/view/4139.","noteIndex":16},"citationItems":[{"id":6431,"uris":["http://zotero.org/users/local/QfnivcX5/items/GXI9G4DF"],"itemData":{"id":6431,"type":"article-journal","abstract":"… in the role of the teacher in strengthening the culture … gender (Make/Female)? Are there any significant statistical differences at the level of significance (α=0.05) in the role of the teacher …","container-title":"… Jurnal Pendidikan Islam","issue":"Query date: 2024-04-23 06:49:23","note":"publisher: e-journal.uac.ac.id","title":"The Role of The Teacher in Promoting The Culture of Islamic Tolerance Among Tenth-Grade Students in Jordan From The Students' Point of View","URL":"https://e-journal.uac.ac.id/index.php/NAZHRUNA/article/view/4139","author":[{"family":"Alazeez","given":"AMA"},{"family":"Al-Momani","given":"MO"},{"literal":"..."}],"issued":{"date-parts":[["2024"]]}}}],"schema":"https://github.com/citation-style-language/schema/raw/master/csl-citation.json"} </w:instrText>
      </w:r>
      <w:r w:rsidRPr="009E5974">
        <w:rPr>
          <w:rFonts w:ascii="Garamond" w:hAnsi="Garamond"/>
        </w:rPr>
        <w:fldChar w:fldCharType="separate"/>
      </w:r>
      <w:r w:rsidRPr="009E5974">
        <w:rPr>
          <w:rFonts w:ascii="Garamond" w:hAnsi="Garamond" w:cs="Calibri"/>
          <w:szCs w:val="24"/>
        </w:rPr>
        <w:t xml:space="preserve">AMA Alazeez, MO Al-Momani, and ..., “The Role of The Teacher in Promoting The Culture of Islamic Tolerance Among Tenth-Grade Students in Jordan From The Students’ Point of View,” </w:t>
      </w:r>
      <w:r w:rsidRPr="009E5974">
        <w:rPr>
          <w:rFonts w:ascii="Garamond" w:hAnsi="Garamond" w:cs="Calibri"/>
          <w:i/>
          <w:iCs/>
          <w:szCs w:val="24"/>
        </w:rPr>
        <w:t>… Jurnal Pendidikan Islam</w:t>
      </w:r>
      <w:r w:rsidRPr="009E5974">
        <w:rPr>
          <w:rFonts w:ascii="Garamond" w:hAnsi="Garamond" w:cs="Calibri"/>
          <w:szCs w:val="24"/>
        </w:rPr>
        <w:t>, no. Query date: 2024-04-23 06:49:23 (2024), https://e-journal.uac.ac.id/index.php/NAZHRUNA/article/view/4139.</w:t>
      </w:r>
      <w:r w:rsidRPr="009E5974">
        <w:rPr>
          <w:rFonts w:ascii="Garamond" w:hAnsi="Garamond"/>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sz w:val="20"/>
        <w:szCs w:val="18"/>
      </w:rPr>
      <w:id w:val="-1324964197"/>
      <w:docPartObj>
        <w:docPartGallery w:val="Page Numbers (Top of Page)"/>
        <w:docPartUnique/>
      </w:docPartObj>
    </w:sdtPr>
    <w:sdtEndPr>
      <w:rPr>
        <w:i/>
        <w:iCs/>
        <w:noProof/>
      </w:rPr>
    </w:sdtEndPr>
    <w:sdtContent>
      <w:p w14:paraId="1BE4E2C4" w14:textId="2465854A" w:rsidR="0009324B" w:rsidRPr="00A97899" w:rsidRDefault="0009324B" w:rsidP="00E73B65">
        <w:pPr>
          <w:pStyle w:val="Header"/>
          <w:rPr>
            <w:rFonts w:ascii="Garamond" w:hAnsi="Garamond"/>
            <w:i/>
            <w:iCs/>
            <w:sz w:val="20"/>
            <w:szCs w:val="18"/>
          </w:rPr>
        </w:pPr>
        <w:r w:rsidRPr="00A97899">
          <w:rPr>
            <w:rFonts w:ascii="Garamond" w:hAnsi="Garamond"/>
            <w:sz w:val="20"/>
            <w:szCs w:val="18"/>
          </w:rPr>
          <w:fldChar w:fldCharType="begin"/>
        </w:r>
        <w:r w:rsidRPr="00A97899">
          <w:rPr>
            <w:rFonts w:ascii="Garamond" w:hAnsi="Garamond"/>
            <w:sz w:val="20"/>
            <w:szCs w:val="18"/>
          </w:rPr>
          <w:instrText xml:space="preserve"> PAGE   \* MERGEFORMAT </w:instrText>
        </w:r>
        <w:r w:rsidRPr="00A97899">
          <w:rPr>
            <w:rFonts w:ascii="Garamond" w:hAnsi="Garamond"/>
            <w:sz w:val="20"/>
            <w:szCs w:val="18"/>
          </w:rPr>
          <w:fldChar w:fldCharType="separate"/>
        </w:r>
        <w:r w:rsidR="00FB13D2">
          <w:rPr>
            <w:rFonts w:ascii="Garamond" w:hAnsi="Garamond"/>
            <w:noProof/>
            <w:sz w:val="20"/>
            <w:szCs w:val="18"/>
          </w:rPr>
          <w:t>132</w:t>
        </w:r>
        <w:r w:rsidRPr="00A97899">
          <w:rPr>
            <w:rFonts w:ascii="Garamond" w:hAnsi="Garamond"/>
            <w:noProof/>
            <w:sz w:val="20"/>
            <w:szCs w:val="18"/>
          </w:rPr>
          <w:fldChar w:fldCharType="end"/>
        </w:r>
        <w:r w:rsidRPr="00A97899">
          <w:rPr>
            <w:rFonts w:ascii="Garamond" w:hAnsi="Garamond"/>
            <w:noProof/>
            <w:sz w:val="20"/>
            <w:szCs w:val="18"/>
          </w:rPr>
          <w:t xml:space="preserve"> | </w:t>
        </w:r>
        <w:r w:rsidR="00E73B65" w:rsidRPr="00E73B65">
          <w:rPr>
            <w:rFonts w:ascii="Garamond" w:hAnsi="Garamond"/>
            <w:noProof/>
            <w:sz w:val="20"/>
            <w:szCs w:val="18"/>
          </w:rPr>
          <w:t>Faqihatud</w:t>
        </w:r>
        <w:r w:rsidR="00E73B65">
          <w:rPr>
            <w:rFonts w:ascii="Garamond" w:hAnsi="Garamond"/>
            <w:noProof/>
            <w:sz w:val="20"/>
            <w:szCs w:val="18"/>
          </w:rPr>
          <w:t>diniyah, Encep Syarief Nurdin</w:t>
        </w:r>
        <w:r w:rsidR="00E73B65" w:rsidRPr="00E73B65">
          <w:rPr>
            <w:rFonts w:ascii="Garamond" w:hAnsi="Garamond"/>
            <w:noProof/>
            <w:sz w:val="20"/>
            <w:szCs w:val="18"/>
          </w:rPr>
          <w:t>,</w:t>
        </w:r>
        <w:r w:rsidR="00E73B65">
          <w:rPr>
            <w:rFonts w:ascii="Garamond" w:hAnsi="Garamond"/>
            <w:noProof/>
            <w:sz w:val="20"/>
            <w:szCs w:val="18"/>
          </w:rPr>
          <w:t xml:space="preserve"> Naniek Mariani, Aceng Kosasih</w:t>
        </w:r>
        <w:r w:rsidRPr="00A97899">
          <w:rPr>
            <w:rFonts w:ascii="Garamond" w:hAnsi="Garamond"/>
            <w:noProof/>
            <w:sz w:val="20"/>
            <w:szCs w:val="18"/>
          </w:rPr>
          <w:t xml:space="preserve">, </w:t>
        </w:r>
        <w:r w:rsidR="00CA74CB" w:rsidRPr="00CA74CB">
          <w:rPr>
            <w:rFonts w:ascii="Garamond" w:hAnsi="Garamond"/>
            <w:i/>
            <w:iCs/>
            <w:noProof/>
            <w:sz w:val="20"/>
            <w:szCs w:val="18"/>
          </w:rPr>
          <w:t>Strategies for Building Discipline in Early Childhood Through Bamainan: A Cultural Study of Banjar Society in South Kalimantan</w:t>
        </w:r>
      </w:p>
    </w:sdtContent>
  </w:sdt>
  <w:p w14:paraId="25752CAF" w14:textId="44053840" w:rsidR="0009324B" w:rsidRDefault="0009324B">
    <w:pPr>
      <w:pStyle w:val="Header"/>
      <w:rPr>
        <w:rFonts w:ascii="Garamond" w:hAnsi="Garamond"/>
      </w:rPr>
    </w:pPr>
  </w:p>
  <w:p w14:paraId="174BD079" w14:textId="77777777" w:rsidR="00E31829" w:rsidRPr="00026592" w:rsidRDefault="00E31829">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DD35E" w14:textId="17D30FBC" w:rsidR="0009324B" w:rsidRPr="00C855A5" w:rsidRDefault="0009324B" w:rsidP="0009324B">
    <w:pPr>
      <w:spacing w:after="0" w:line="240" w:lineRule="auto"/>
      <w:ind w:right="-25"/>
      <w:rPr>
        <w:rFonts w:ascii="Garamond" w:hAnsi="Garamond"/>
        <w:bCs/>
        <w:color w:val="000000" w:themeColor="text1"/>
        <w:sz w:val="20"/>
      </w:rPr>
    </w:pPr>
    <w:r w:rsidRPr="00C855A5">
      <w:rPr>
        <w:rFonts w:ascii="Garamond" w:hAnsi="Garamond"/>
        <w:color w:val="000000" w:themeColor="text1"/>
        <w:sz w:val="20"/>
      </w:rPr>
      <w:fldChar w:fldCharType="begin"/>
    </w:r>
    <w:r w:rsidRPr="00C855A5">
      <w:rPr>
        <w:rFonts w:ascii="Garamond" w:hAnsi="Garamond"/>
        <w:color w:val="000000" w:themeColor="text1"/>
        <w:sz w:val="20"/>
      </w:rPr>
      <w:instrText xml:space="preserve"> PAGE   \* MERGEFORMAT </w:instrText>
    </w:r>
    <w:r w:rsidRPr="00C855A5">
      <w:rPr>
        <w:rFonts w:ascii="Garamond" w:hAnsi="Garamond"/>
        <w:color w:val="000000" w:themeColor="text1"/>
        <w:sz w:val="20"/>
      </w:rPr>
      <w:fldChar w:fldCharType="separate"/>
    </w:r>
    <w:r w:rsidR="00FB13D2">
      <w:rPr>
        <w:rFonts w:ascii="Garamond" w:hAnsi="Garamond"/>
        <w:noProof/>
        <w:color w:val="000000" w:themeColor="text1"/>
        <w:sz w:val="20"/>
      </w:rPr>
      <w:t>133</w:t>
    </w:r>
    <w:r w:rsidRPr="00C855A5">
      <w:rPr>
        <w:rFonts w:ascii="Garamond" w:hAnsi="Garamond"/>
        <w:color w:val="000000" w:themeColor="text1"/>
        <w:sz w:val="20"/>
      </w:rPr>
      <w:fldChar w:fldCharType="end"/>
    </w:r>
    <w:r w:rsidRPr="00C855A5">
      <w:rPr>
        <w:rFonts w:ascii="Garamond" w:hAnsi="Garamond"/>
        <w:color w:val="000000" w:themeColor="text1"/>
        <w:sz w:val="20"/>
      </w:rPr>
      <w:t xml:space="preserve"> | Al-Banjari : Jurnal Ilmiah Ilmu-Ilmu Keislaman                        </w:t>
    </w:r>
    <w:r>
      <w:rPr>
        <w:rFonts w:ascii="Garamond" w:hAnsi="Garamond"/>
        <w:color w:val="000000" w:themeColor="text1"/>
        <w:sz w:val="20"/>
        <w:lang w:val="en-US"/>
      </w:rPr>
      <w:t xml:space="preserve"> </w:t>
    </w:r>
    <w:r w:rsidRPr="00C855A5">
      <w:rPr>
        <w:rFonts w:ascii="Garamond" w:hAnsi="Garamond"/>
        <w:color w:val="000000" w:themeColor="text1"/>
        <w:sz w:val="20"/>
      </w:rPr>
      <w:t xml:space="preserve">       </w:t>
    </w:r>
    <w:r w:rsidR="005343EB">
      <w:rPr>
        <w:rFonts w:ascii="Garamond" w:hAnsi="Garamond"/>
        <w:color w:val="000000" w:themeColor="text1"/>
        <w:sz w:val="20"/>
      </w:rPr>
      <w:t>`</w:t>
    </w:r>
    <w:bookmarkStart w:id="2" w:name="_GoBack"/>
    <w:bookmarkEnd w:id="2"/>
    <w:r>
      <w:rPr>
        <w:rFonts w:ascii="Garamond" w:hAnsi="Garamond"/>
        <w:color w:val="000000" w:themeColor="text1"/>
        <w:sz w:val="20"/>
      </w:rPr>
      <w:t xml:space="preserve">  </w:t>
    </w:r>
    <w:r w:rsidRPr="00C855A5">
      <w:rPr>
        <w:rFonts w:ascii="Garamond" w:hAnsi="Garamond"/>
        <w:color w:val="000000" w:themeColor="text1"/>
        <w:sz w:val="20"/>
      </w:rPr>
      <w:t xml:space="preserve">  </w:t>
    </w:r>
    <w:r w:rsidR="004C6B0B">
      <w:rPr>
        <w:rFonts w:ascii="Garamond" w:hAnsi="Garamond"/>
        <w:color w:val="000000" w:themeColor="text1"/>
        <w:sz w:val="20"/>
      </w:rPr>
      <w:tab/>
    </w:r>
    <w:r w:rsidRPr="00C855A5">
      <w:rPr>
        <w:rFonts w:ascii="Garamond" w:hAnsi="Garamond"/>
        <w:color w:val="000000" w:themeColor="text1"/>
        <w:sz w:val="20"/>
      </w:rPr>
      <w:t>Vol. 2</w:t>
    </w:r>
    <w:r w:rsidR="004C6B0B">
      <w:rPr>
        <w:rFonts w:ascii="Garamond" w:hAnsi="Garamond"/>
        <w:color w:val="000000" w:themeColor="text1"/>
        <w:sz w:val="20"/>
      </w:rPr>
      <w:t>4</w:t>
    </w:r>
    <w:r>
      <w:rPr>
        <w:rFonts w:ascii="Garamond" w:hAnsi="Garamond"/>
        <w:color w:val="000000" w:themeColor="text1"/>
        <w:sz w:val="20"/>
      </w:rPr>
      <w:t xml:space="preserve"> No.</w:t>
    </w:r>
    <w:r w:rsidR="004C6B0B">
      <w:rPr>
        <w:rFonts w:ascii="Garamond" w:hAnsi="Garamond"/>
        <w:color w:val="000000" w:themeColor="text1"/>
        <w:sz w:val="20"/>
      </w:rPr>
      <w:t>1</w:t>
    </w:r>
    <w:r w:rsidRPr="00C855A5">
      <w:rPr>
        <w:rFonts w:ascii="Garamond" w:hAnsi="Garamond"/>
        <w:color w:val="000000" w:themeColor="text1"/>
        <w:sz w:val="20"/>
      </w:rPr>
      <w:t xml:space="preserve">, </w:t>
    </w:r>
    <w:r w:rsidR="004C6B0B">
      <w:rPr>
        <w:rFonts w:ascii="Garamond" w:hAnsi="Garamond"/>
        <w:color w:val="000000" w:themeColor="text1"/>
        <w:sz w:val="20"/>
      </w:rPr>
      <w:t>June</w:t>
    </w:r>
    <w:r w:rsidRPr="00C855A5">
      <w:rPr>
        <w:rFonts w:ascii="Garamond" w:hAnsi="Garamond"/>
        <w:color w:val="000000" w:themeColor="text1"/>
        <w:sz w:val="20"/>
      </w:rPr>
      <w:t xml:space="preserve"> (202</w:t>
    </w:r>
    <w:r w:rsidR="004C6B0B">
      <w:rPr>
        <w:rFonts w:ascii="Garamond" w:hAnsi="Garamond"/>
        <w:color w:val="000000" w:themeColor="text1"/>
        <w:sz w:val="20"/>
      </w:rPr>
      <w:t>5</w:t>
    </w:r>
    <w:r w:rsidRPr="00C855A5">
      <w:rPr>
        <w:rFonts w:ascii="Garamond" w:hAnsi="Garamond"/>
        <w:color w:val="000000" w:themeColor="text1"/>
        <w:sz w:val="20"/>
      </w:rPr>
      <w:t xml:space="preserve">)  </w:t>
    </w:r>
  </w:p>
  <w:p w14:paraId="7862B601" w14:textId="0472A259" w:rsidR="0009324B" w:rsidRDefault="0009324B" w:rsidP="0009324B">
    <w:pPr>
      <w:pStyle w:val="Header"/>
    </w:pPr>
    <w:r w:rsidRPr="00C855A5">
      <w:rPr>
        <w:rFonts w:ascii="Garamond" w:hAnsi="Garamond"/>
        <w:color w:val="000000" w:themeColor="text1"/>
        <w:sz w:val="20"/>
      </w:rPr>
      <w:t xml:space="preserve">ISSN (Print) 1412-9507 </w:t>
    </w:r>
    <w:r w:rsidRPr="00C855A5">
      <w:rPr>
        <w:rFonts w:ascii="Garamond" w:hAnsi="Garamond"/>
        <w:color w:val="000000" w:themeColor="text1"/>
        <w:sz w:val="20"/>
      </w:rPr>
      <w:tab/>
      <w:t xml:space="preserve">                                                                                </w:t>
    </w:r>
    <w:r w:rsidR="00FB13D2">
      <w:rPr>
        <w:rFonts w:ascii="Garamond" w:hAnsi="Garamond"/>
        <w:color w:val="000000" w:themeColor="text1"/>
        <w:sz w:val="20"/>
      </w:rPr>
      <w:t xml:space="preserve">  </w:t>
    </w:r>
    <w:r w:rsidR="004C6B0B">
      <w:rPr>
        <w:rFonts w:ascii="Garamond" w:hAnsi="Garamond"/>
        <w:color w:val="000000" w:themeColor="text1"/>
        <w:sz w:val="20"/>
      </w:rPr>
      <w:t xml:space="preserve">  </w:t>
    </w:r>
    <w:r w:rsidR="00FB13D2">
      <w:rPr>
        <w:rFonts w:ascii="Garamond" w:hAnsi="Garamond"/>
        <w:color w:val="000000" w:themeColor="text1"/>
        <w:sz w:val="20"/>
      </w:rPr>
      <w:t xml:space="preserve">        </w:t>
    </w:r>
    <w:r w:rsidRPr="00C855A5">
      <w:rPr>
        <w:rFonts w:ascii="Garamond" w:hAnsi="Garamond"/>
        <w:color w:val="000000" w:themeColor="text1"/>
        <w:sz w:val="20"/>
      </w:rPr>
      <w:t>ISSN (Online) 2527-6778</w:t>
    </w:r>
  </w:p>
  <w:p w14:paraId="3CE0204E" w14:textId="6F7E6876" w:rsidR="0009324B" w:rsidRDefault="0009324B">
    <w:pPr>
      <w:pStyle w:val="Header"/>
    </w:pPr>
  </w:p>
  <w:p w14:paraId="5F7A6AA1" w14:textId="77777777" w:rsidR="00E73B65" w:rsidRDefault="00E73B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16193" w14:textId="77777777" w:rsidR="005343EB" w:rsidRDefault="00534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C7BEA"/>
    <w:multiLevelType w:val="hybridMultilevel"/>
    <w:tmpl w:val="DB56FF4E"/>
    <w:lvl w:ilvl="0" w:tplc="FBCC7D3C">
      <w:start w:val="1"/>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28EF0AB7"/>
    <w:multiLevelType w:val="multilevel"/>
    <w:tmpl w:val="5D32A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8D22D9"/>
    <w:multiLevelType w:val="hybridMultilevel"/>
    <w:tmpl w:val="38742A78"/>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6767C22"/>
    <w:multiLevelType w:val="hybridMultilevel"/>
    <w:tmpl w:val="0A8CFF10"/>
    <w:lvl w:ilvl="0" w:tplc="67B05876">
      <w:start w:val="1"/>
      <w:numFmt w:val="bullet"/>
      <w:lvlText w:val="-"/>
      <w:lvlJc w:val="left"/>
      <w:pPr>
        <w:ind w:left="1080" w:hanging="360"/>
      </w:pPr>
      <w:rPr>
        <w:rFonts w:ascii="EB Garamond" w:eastAsiaTheme="minorHAnsi" w:hAnsi="EB Garamond" w:cs="EB Garamond" w:hint="default"/>
      </w:rPr>
    </w:lvl>
    <w:lvl w:ilvl="1" w:tplc="38090003">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4" w15:restartNumberingAfterBreak="0">
    <w:nsid w:val="3B765049"/>
    <w:multiLevelType w:val="multilevel"/>
    <w:tmpl w:val="AE06D1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F364CB"/>
    <w:multiLevelType w:val="multilevel"/>
    <w:tmpl w:val="1BCA8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9F4F3C"/>
    <w:multiLevelType w:val="multilevel"/>
    <w:tmpl w:val="D16A9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7F2026"/>
    <w:multiLevelType w:val="multilevel"/>
    <w:tmpl w:val="15C69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784A0A"/>
    <w:multiLevelType w:val="hybridMultilevel"/>
    <w:tmpl w:val="7F3C7EB4"/>
    <w:lvl w:ilvl="0" w:tplc="6396E19A">
      <w:start w:val="1"/>
      <w:numFmt w:val="bullet"/>
      <w:lvlText w:val="-"/>
      <w:lvlJc w:val="left"/>
      <w:pPr>
        <w:ind w:left="720" w:hanging="360"/>
      </w:pPr>
      <w:rPr>
        <w:rFonts w:ascii="EB Garamond" w:eastAsiaTheme="minorHAnsi" w:hAnsi="EB Garamond" w:cs="EB Garamond" w:hint="default"/>
        <w:b/>
        <w:sz w:val="18"/>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7"/>
  </w:num>
  <w:num w:numId="5">
    <w:abstractNumId w:val="0"/>
  </w:num>
  <w:num w:numId="6">
    <w:abstractNumId w:val="5"/>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801"/>
    <w:rsid w:val="00005990"/>
    <w:rsid w:val="00007EBC"/>
    <w:rsid w:val="00011B2F"/>
    <w:rsid w:val="0002335B"/>
    <w:rsid w:val="00026592"/>
    <w:rsid w:val="00034528"/>
    <w:rsid w:val="00044A8B"/>
    <w:rsid w:val="000472F3"/>
    <w:rsid w:val="00057E71"/>
    <w:rsid w:val="00062717"/>
    <w:rsid w:val="00085DD3"/>
    <w:rsid w:val="0009324B"/>
    <w:rsid w:val="00094EC6"/>
    <w:rsid w:val="000F6D07"/>
    <w:rsid w:val="00100E4E"/>
    <w:rsid w:val="00115B2E"/>
    <w:rsid w:val="00124D9B"/>
    <w:rsid w:val="00166220"/>
    <w:rsid w:val="00170BE0"/>
    <w:rsid w:val="00181E3E"/>
    <w:rsid w:val="001B5A46"/>
    <w:rsid w:val="001F6EED"/>
    <w:rsid w:val="001F7BD0"/>
    <w:rsid w:val="0020163A"/>
    <w:rsid w:val="00202C02"/>
    <w:rsid w:val="00207D15"/>
    <w:rsid w:val="002160F6"/>
    <w:rsid w:val="0027767E"/>
    <w:rsid w:val="00283648"/>
    <w:rsid w:val="002971E6"/>
    <w:rsid w:val="002A0265"/>
    <w:rsid w:val="002A53BA"/>
    <w:rsid w:val="002C186B"/>
    <w:rsid w:val="002C3D96"/>
    <w:rsid w:val="002C5CF0"/>
    <w:rsid w:val="002D7018"/>
    <w:rsid w:val="002E4A87"/>
    <w:rsid w:val="002F3CF2"/>
    <w:rsid w:val="00303706"/>
    <w:rsid w:val="00306DE7"/>
    <w:rsid w:val="00316223"/>
    <w:rsid w:val="00344C77"/>
    <w:rsid w:val="00364C93"/>
    <w:rsid w:val="00390031"/>
    <w:rsid w:val="003A0A28"/>
    <w:rsid w:val="003A4BBB"/>
    <w:rsid w:val="003A5A1C"/>
    <w:rsid w:val="003B07BA"/>
    <w:rsid w:val="003D4CCF"/>
    <w:rsid w:val="003E7459"/>
    <w:rsid w:val="004024CD"/>
    <w:rsid w:val="00407BEB"/>
    <w:rsid w:val="004169CA"/>
    <w:rsid w:val="0041704D"/>
    <w:rsid w:val="00461AC5"/>
    <w:rsid w:val="00462014"/>
    <w:rsid w:val="0048395B"/>
    <w:rsid w:val="004B33F1"/>
    <w:rsid w:val="004C6B0B"/>
    <w:rsid w:val="004C7880"/>
    <w:rsid w:val="004D0D2B"/>
    <w:rsid w:val="004F3033"/>
    <w:rsid w:val="0051471D"/>
    <w:rsid w:val="005152F1"/>
    <w:rsid w:val="00520519"/>
    <w:rsid w:val="005343EB"/>
    <w:rsid w:val="005353D8"/>
    <w:rsid w:val="00544BAB"/>
    <w:rsid w:val="00545553"/>
    <w:rsid w:val="005462F4"/>
    <w:rsid w:val="005602CC"/>
    <w:rsid w:val="0056309B"/>
    <w:rsid w:val="005E04A0"/>
    <w:rsid w:val="005E1813"/>
    <w:rsid w:val="00621C08"/>
    <w:rsid w:val="0062618C"/>
    <w:rsid w:val="0063661C"/>
    <w:rsid w:val="00645A37"/>
    <w:rsid w:val="00651B6B"/>
    <w:rsid w:val="00664C22"/>
    <w:rsid w:val="0068686F"/>
    <w:rsid w:val="006901BC"/>
    <w:rsid w:val="006918AB"/>
    <w:rsid w:val="006A284E"/>
    <w:rsid w:val="006B6A0F"/>
    <w:rsid w:val="006F29DF"/>
    <w:rsid w:val="0070323E"/>
    <w:rsid w:val="00717C66"/>
    <w:rsid w:val="00735F27"/>
    <w:rsid w:val="00750FFF"/>
    <w:rsid w:val="00756CBC"/>
    <w:rsid w:val="00795F2E"/>
    <w:rsid w:val="007B1779"/>
    <w:rsid w:val="007C32D0"/>
    <w:rsid w:val="007E1DC7"/>
    <w:rsid w:val="00803B27"/>
    <w:rsid w:val="008162E3"/>
    <w:rsid w:val="00860B56"/>
    <w:rsid w:val="00863E5B"/>
    <w:rsid w:val="0088293B"/>
    <w:rsid w:val="008B1655"/>
    <w:rsid w:val="008E133D"/>
    <w:rsid w:val="009041B7"/>
    <w:rsid w:val="0091484C"/>
    <w:rsid w:val="00920A24"/>
    <w:rsid w:val="00921A61"/>
    <w:rsid w:val="00931ED9"/>
    <w:rsid w:val="00981CF0"/>
    <w:rsid w:val="009902F4"/>
    <w:rsid w:val="009C0C42"/>
    <w:rsid w:val="009D1E83"/>
    <w:rsid w:val="009D552F"/>
    <w:rsid w:val="009E5974"/>
    <w:rsid w:val="00A1293E"/>
    <w:rsid w:val="00A61B77"/>
    <w:rsid w:val="00A97899"/>
    <w:rsid w:val="00AA7F95"/>
    <w:rsid w:val="00AE3132"/>
    <w:rsid w:val="00AF6800"/>
    <w:rsid w:val="00AF6B42"/>
    <w:rsid w:val="00B004E1"/>
    <w:rsid w:val="00B172EE"/>
    <w:rsid w:val="00B40B8F"/>
    <w:rsid w:val="00B422EB"/>
    <w:rsid w:val="00B675F3"/>
    <w:rsid w:val="00B73801"/>
    <w:rsid w:val="00B7769A"/>
    <w:rsid w:val="00B82227"/>
    <w:rsid w:val="00B9431C"/>
    <w:rsid w:val="00BC7868"/>
    <w:rsid w:val="00BD36EB"/>
    <w:rsid w:val="00BD397E"/>
    <w:rsid w:val="00BF2DE0"/>
    <w:rsid w:val="00C232A7"/>
    <w:rsid w:val="00C6532C"/>
    <w:rsid w:val="00CA0954"/>
    <w:rsid w:val="00CA74CB"/>
    <w:rsid w:val="00CB5E64"/>
    <w:rsid w:val="00CB655D"/>
    <w:rsid w:val="00CF0EFD"/>
    <w:rsid w:val="00D14EC6"/>
    <w:rsid w:val="00D76341"/>
    <w:rsid w:val="00D82709"/>
    <w:rsid w:val="00D842D5"/>
    <w:rsid w:val="00DA1E47"/>
    <w:rsid w:val="00DC50CE"/>
    <w:rsid w:val="00DD1328"/>
    <w:rsid w:val="00DE22BA"/>
    <w:rsid w:val="00E31829"/>
    <w:rsid w:val="00E518BA"/>
    <w:rsid w:val="00E67703"/>
    <w:rsid w:val="00E73B65"/>
    <w:rsid w:val="00E763CE"/>
    <w:rsid w:val="00E7776C"/>
    <w:rsid w:val="00E8006A"/>
    <w:rsid w:val="00E82E6C"/>
    <w:rsid w:val="00E83572"/>
    <w:rsid w:val="00EB1F3D"/>
    <w:rsid w:val="00EC5943"/>
    <w:rsid w:val="00EC649E"/>
    <w:rsid w:val="00EE621E"/>
    <w:rsid w:val="00F0215A"/>
    <w:rsid w:val="00F1282A"/>
    <w:rsid w:val="00F14A0E"/>
    <w:rsid w:val="00F16E35"/>
    <w:rsid w:val="00F31844"/>
    <w:rsid w:val="00F32FC3"/>
    <w:rsid w:val="00F432F6"/>
    <w:rsid w:val="00F45E25"/>
    <w:rsid w:val="00F6020F"/>
    <w:rsid w:val="00F97B2E"/>
    <w:rsid w:val="00FA6C8C"/>
    <w:rsid w:val="00FB07F2"/>
    <w:rsid w:val="00FB13D2"/>
    <w:rsid w:val="00FD5135"/>
    <w:rsid w:val="00FE2654"/>
    <w:rsid w:val="00FE7CB2"/>
    <w:rsid w:val="00FF22E2"/>
  </w:rsids>
  <m:mathPr>
    <m:mathFont m:val="Cambria Math"/>
    <m:brkBin m:val="before"/>
    <m:brkBinSub m:val="--"/>
    <m:smallFrac m:val="0"/>
    <m:dispDef/>
    <m:lMargin m:val="0"/>
    <m:rMargin m:val="0"/>
    <m:defJc m:val="centerGroup"/>
    <m:wrapIndent m:val="1440"/>
    <m:intLim m:val="subSup"/>
    <m:naryLim m:val="undOvr"/>
  </m:mathPr>
  <w:themeFontLang w:val="en-ID"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4C4375"/>
  <w15:chartTrackingRefBased/>
  <w15:docId w15:val="{8EC679E0-C76C-4651-A878-0C0E45B7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A87"/>
    <w:rPr>
      <w:rFonts w:cs="Mangal"/>
    </w:rPr>
  </w:style>
  <w:style w:type="paragraph" w:styleId="Heading1">
    <w:name w:val="heading 1"/>
    <w:basedOn w:val="Normal"/>
    <w:next w:val="Normal"/>
    <w:link w:val="Heading1Char"/>
    <w:uiPriority w:val="9"/>
    <w:qFormat/>
    <w:rsid w:val="00CB5E64"/>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B73801"/>
    <w:pPr>
      <w:ind w:left="720"/>
      <w:contextualSpacing/>
    </w:pPr>
  </w:style>
  <w:style w:type="character" w:styleId="Hyperlink">
    <w:name w:val="Hyperlink"/>
    <w:basedOn w:val="DefaultParagraphFont"/>
    <w:uiPriority w:val="99"/>
    <w:unhideWhenUsed/>
    <w:rsid w:val="00645A37"/>
    <w:rPr>
      <w:color w:val="0563C1" w:themeColor="hyperlink"/>
      <w:u w:val="single"/>
    </w:rPr>
  </w:style>
  <w:style w:type="character" w:customStyle="1" w:styleId="UnresolvedMention1">
    <w:name w:val="Unresolved Mention1"/>
    <w:basedOn w:val="DefaultParagraphFont"/>
    <w:uiPriority w:val="99"/>
    <w:semiHidden/>
    <w:unhideWhenUsed/>
    <w:rsid w:val="00645A37"/>
    <w:rPr>
      <w:color w:val="605E5C"/>
      <w:shd w:val="clear" w:color="auto" w:fill="E1DFDD"/>
    </w:rPr>
  </w:style>
  <w:style w:type="paragraph" w:styleId="FootnoteText">
    <w:name w:val="footnote text"/>
    <w:basedOn w:val="Normal"/>
    <w:link w:val="FootnoteTextChar"/>
    <w:uiPriority w:val="99"/>
    <w:semiHidden/>
    <w:unhideWhenUsed/>
    <w:rsid w:val="00981CF0"/>
    <w:pPr>
      <w:spacing w:after="0" w:line="240" w:lineRule="auto"/>
    </w:pPr>
    <w:rPr>
      <w:sz w:val="20"/>
    </w:rPr>
  </w:style>
  <w:style w:type="character" w:customStyle="1" w:styleId="FootnoteTextChar">
    <w:name w:val="Footnote Text Char"/>
    <w:basedOn w:val="DefaultParagraphFont"/>
    <w:link w:val="FootnoteText"/>
    <w:uiPriority w:val="99"/>
    <w:semiHidden/>
    <w:rsid w:val="00981CF0"/>
    <w:rPr>
      <w:rFonts w:cs="Mangal"/>
      <w:sz w:val="20"/>
    </w:rPr>
  </w:style>
  <w:style w:type="character" w:styleId="FootnoteReference">
    <w:name w:val="footnote reference"/>
    <w:basedOn w:val="DefaultParagraphFont"/>
    <w:uiPriority w:val="99"/>
    <w:semiHidden/>
    <w:unhideWhenUsed/>
    <w:rsid w:val="00981CF0"/>
    <w:rPr>
      <w:vertAlign w:val="superscript"/>
    </w:rPr>
  </w:style>
  <w:style w:type="character" w:styleId="FollowedHyperlink">
    <w:name w:val="FollowedHyperlink"/>
    <w:basedOn w:val="DefaultParagraphFont"/>
    <w:uiPriority w:val="99"/>
    <w:semiHidden/>
    <w:unhideWhenUsed/>
    <w:rsid w:val="00044A8B"/>
    <w:rPr>
      <w:color w:val="954F72" w:themeColor="followedHyperlink"/>
      <w:u w:val="single"/>
    </w:rPr>
  </w:style>
  <w:style w:type="table" w:styleId="PlainTable5">
    <w:name w:val="Plain Table 5"/>
    <w:basedOn w:val="TableNormal"/>
    <w:uiPriority w:val="45"/>
    <w:rsid w:val="00306DE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3B07B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3-Accent2">
    <w:name w:val="Grid Table 3 Accent 2"/>
    <w:basedOn w:val="TableNormal"/>
    <w:uiPriority w:val="48"/>
    <w:rsid w:val="00F16E3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2-Accent2">
    <w:name w:val="Grid Table 2 Accent 2"/>
    <w:basedOn w:val="TableNormal"/>
    <w:uiPriority w:val="47"/>
    <w:rsid w:val="00F16E35"/>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rmalWeb">
    <w:name w:val="Normal (Web)"/>
    <w:basedOn w:val="Normal"/>
    <w:uiPriority w:val="99"/>
    <w:semiHidden/>
    <w:unhideWhenUsed/>
    <w:rsid w:val="00407BEB"/>
    <w:rPr>
      <w:rFonts w:ascii="Times New Roman" w:hAnsi="Times New Roman"/>
      <w:sz w:val="24"/>
    </w:rPr>
  </w:style>
  <w:style w:type="paragraph" w:customStyle="1" w:styleId="P68B1DB1-Normal1">
    <w:name w:val="P68B1DB1-Normal1"/>
    <w:basedOn w:val="Normal"/>
    <w:rPr>
      <w:rFonts w:ascii="EB Garamond" w:hAnsi="EB Garamond" w:cs="EB Garamond"/>
      <w:color w:val="002060"/>
      <w:sz w:val="28"/>
    </w:rPr>
  </w:style>
  <w:style w:type="paragraph" w:customStyle="1" w:styleId="P68B1DB1-Normal2">
    <w:name w:val="P68B1DB1-Normal2"/>
    <w:basedOn w:val="Normal"/>
    <w:rPr>
      <w:rFonts w:ascii="EB Garamond" w:hAnsi="EB Garamond" w:cs="EB Garamond"/>
      <w:sz w:val="18"/>
    </w:rPr>
  </w:style>
  <w:style w:type="paragraph" w:customStyle="1" w:styleId="P68B1DB1-Normal3">
    <w:name w:val="P68B1DB1-Normal3"/>
    <w:basedOn w:val="Normal"/>
    <w:rPr>
      <w:rFonts w:ascii="EB Garamond" w:hAnsi="EB Garamond" w:cs="EB Garamond"/>
    </w:rPr>
  </w:style>
  <w:style w:type="paragraph" w:customStyle="1" w:styleId="P68B1DB1-Normal4">
    <w:name w:val="P68B1DB1-Normal4"/>
    <w:basedOn w:val="Normal"/>
    <w:rPr>
      <w:rFonts w:ascii="EB Garamond" w:hAnsi="EB Garamond" w:cs="EB Garamond"/>
      <w:b/>
      <w:sz w:val="28"/>
    </w:rPr>
  </w:style>
  <w:style w:type="paragraph" w:customStyle="1" w:styleId="P68B1DB1-Normal5">
    <w:name w:val="P68B1DB1-Normal5"/>
    <w:basedOn w:val="Normal"/>
    <w:rPr>
      <w:rFonts w:ascii="EB Garamond" w:hAnsi="EB Garamond" w:cs="EB Garamond"/>
      <w:b/>
      <w:sz w:val="24"/>
    </w:rPr>
  </w:style>
  <w:style w:type="paragraph" w:customStyle="1" w:styleId="P68B1DB1-Normal6">
    <w:name w:val="P68B1DB1-Normal6"/>
    <w:basedOn w:val="Normal"/>
    <w:rPr>
      <w:rFonts w:ascii="EB Garamond" w:hAnsi="EB Garamond" w:cs="EB Garamond"/>
      <w:sz w:val="24"/>
    </w:rPr>
  </w:style>
  <w:style w:type="paragraph" w:customStyle="1" w:styleId="P68B1DB1-Normal7">
    <w:name w:val="P68B1DB1-Normal7"/>
    <w:basedOn w:val="Normal"/>
    <w:rPr>
      <w:rFonts w:ascii="EB Garamond" w:hAnsi="EB Garamond" w:cs="EB Garamond"/>
      <w:color w:val="FF0000"/>
      <w:sz w:val="24"/>
    </w:rPr>
  </w:style>
  <w:style w:type="paragraph" w:customStyle="1" w:styleId="P68B1DB1-Normal8">
    <w:name w:val="P68B1DB1-Normal8"/>
    <w:basedOn w:val="Normal"/>
    <w:rPr>
      <w:rFonts w:ascii="EB Garamond" w:hAnsi="EB Garamond" w:cs="EB Garamond"/>
      <w:sz w:val="20"/>
    </w:rPr>
  </w:style>
  <w:style w:type="paragraph" w:customStyle="1" w:styleId="P68B1DB1-Normal9">
    <w:name w:val="P68B1DB1-Normal9"/>
    <w:basedOn w:val="Normal"/>
    <w:rPr>
      <w:rFonts w:ascii="EB Garamond" w:hAnsi="EB Garamond" w:cs="EB Garamond"/>
      <w:b/>
      <w:sz w:val="18"/>
    </w:rPr>
  </w:style>
  <w:style w:type="paragraph" w:customStyle="1" w:styleId="P68B1DB1-ListParagraph10">
    <w:name w:val="P68B1DB1-ListParagraph10"/>
    <w:basedOn w:val="ListParagraph"/>
    <w:rPr>
      <w:rFonts w:ascii="EB Garamond" w:hAnsi="EB Garamond" w:cs="EB Garamond"/>
      <w:sz w:val="20"/>
    </w:rPr>
  </w:style>
  <w:style w:type="paragraph" w:customStyle="1" w:styleId="P68B1DB1-ListParagraph11">
    <w:name w:val="P68B1DB1-ListParagraph11"/>
    <w:basedOn w:val="ListParagraph"/>
    <w:rPr>
      <w:rFonts w:ascii="EB Garamond" w:hAnsi="EB Garamond" w:cs="EB Garamond"/>
      <w:sz w:val="16"/>
    </w:rPr>
  </w:style>
  <w:style w:type="paragraph" w:customStyle="1" w:styleId="P68B1DB1-Normal12">
    <w:name w:val="P68B1DB1-Normal12"/>
    <w:basedOn w:val="Normal"/>
    <w:rPr>
      <w:rFonts w:ascii="EB Garamond" w:hAnsi="EB Garamond" w:cs="EB Garamond"/>
      <w:b/>
      <w:sz w:val="16"/>
    </w:rPr>
  </w:style>
  <w:style w:type="paragraph" w:customStyle="1" w:styleId="P68B1DB1-ListParagraph13">
    <w:name w:val="P68B1DB1-ListParagraph13"/>
    <w:basedOn w:val="ListParagraph"/>
    <w:rPr>
      <w:rFonts w:ascii="EB Garamond" w:hAnsi="EB Garamond" w:cs="EB Garamond"/>
      <w:i/>
      <w:sz w:val="20"/>
    </w:rPr>
  </w:style>
  <w:style w:type="paragraph" w:customStyle="1" w:styleId="P68B1DB1-Normal14">
    <w:name w:val="P68B1DB1-Normal14"/>
    <w:basedOn w:val="Normal"/>
    <w:rPr>
      <w:rFonts w:ascii="EB Garamond" w:hAnsi="EB Garamond" w:cs="EB Garamond"/>
      <w:b/>
      <w:sz w:val="20"/>
    </w:rPr>
  </w:style>
  <w:style w:type="paragraph" w:styleId="Header">
    <w:name w:val="header"/>
    <w:basedOn w:val="Normal"/>
    <w:link w:val="HeaderChar"/>
    <w:uiPriority w:val="99"/>
    <w:unhideWhenUsed/>
    <w:rsid w:val="00093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24B"/>
    <w:rPr>
      <w:rFonts w:cs="Mangal"/>
    </w:rPr>
  </w:style>
  <w:style w:type="paragraph" w:styleId="Footer">
    <w:name w:val="footer"/>
    <w:basedOn w:val="Normal"/>
    <w:link w:val="FooterChar"/>
    <w:uiPriority w:val="99"/>
    <w:unhideWhenUsed/>
    <w:rsid w:val="000932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24B"/>
    <w:rPr>
      <w:rFonts w:cs="Mangal"/>
    </w:rPr>
  </w:style>
  <w:style w:type="character" w:customStyle="1" w:styleId="Heading1Char">
    <w:name w:val="Heading 1 Char"/>
    <w:basedOn w:val="DefaultParagraphFont"/>
    <w:link w:val="Heading1"/>
    <w:uiPriority w:val="9"/>
    <w:rsid w:val="00CB5E64"/>
    <w:rPr>
      <w:rFonts w:asciiTheme="majorHAnsi" w:eastAsiaTheme="majorEastAsia" w:hAnsiTheme="majorHAnsi" w:cstheme="majorBidi"/>
      <w:color w:val="2F5496" w:themeColor="accent1" w:themeShade="BF"/>
      <w:kern w:val="0"/>
      <w:sz w:val="32"/>
      <w:szCs w:val="32"/>
      <w:lang w:val="en-US" w:eastAsia="en-US"/>
      <w14:ligatures w14:val="none"/>
    </w:rPr>
  </w:style>
  <w:style w:type="character" w:customStyle="1" w:styleId="ListParagraphChar">
    <w:name w:val="List Paragraph Char"/>
    <w:aliases w:val="Body of text Char,List Paragraph1 Char,Colorful List - Accent 11 Char"/>
    <w:link w:val="ListParagraph"/>
    <w:uiPriority w:val="34"/>
    <w:qFormat/>
    <w:locked/>
    <w:rsid w:val="00CB5E64"/>
    <w:rPr>
      <w:rFonts w:cs="Mangal"/>
    </w:rPr>
  </w:style>
  <w:style w:type="paragraph" w:customStyle="1" w:styleId="Default">
    <w:name w:val="Default"/>
    <w:rsid w:val="00CB5E64"/>
    <w:pPr>
      <w:autoSpaceDE w:val="0"/>
      <w:autoSpaceDN w:val="0"/>
      <w:adjustRightInd w:val="0"/>
      <w:spacing w:after="0" w:line="240" w:lineRule="auto"/>
    </w:pPr>
    <w:rPr>
      <w:rFonts w:ascii="Calisto MT" w:hAnsi="Calisto MT" w:cs="Calisto MT"/>
      <w:color w:val="000000"/>
      <w:kern w:val="0"/>
      <w:sz w:val="24"/>
      <w:szCs w:val="24"/>
      <w:lang w:eastAsia="en-US"/>
      <w14:ligatures w14:val="none"/>
    </w:rPr>
  </w:style>
  <w:style w:type="paragraph" w:styleId="Bibliography">
    <w:name w:val="Bibliography"/>
    <w:basedOn w:val="Normal"/>
    <w:next w:val="Normal"/>
    <w:uiPriority w:val="37"/>
    <w:unhideWhenUsed/>
    <w:rsid w:val="00CB5E64"/>
    <w:pPr>
      <w:spacing w:after="0" w:line="240" w:lineRule="auto"/>
      <w:ind w:left="720" w:hanging="720"/>
    </w:pPr>
    <w:rPr>
      <w:rFonts w:cstheme="minorBidi"/>
      <w:kern w:val="0"/>
      <w:szCs w:val="22"/>
      <w:lang w:eastAsia="en-US"/>
      <w14:ligatures w14:val="none"/>
    </w:rPr>
  </w:style>
  <w:style w:type="character" w:styleId="Strong">
    <w:name w:val="Strong"/>
    <w:basedOn w:val="DefaultParagraphFont"/>
    <w:uiPriority w:val="22"/>
    <w:qFormat/>
    <w:rsid w:val="00F6020F"/>
    <w:rPr>
      <w:b/>
      <w:bCs/>
    </w:rPr>
  </w:style>
  <w:style w:type="character" w:styleId="EndnoteReference">
    <w:name w:val="endnote reference"/>
    <w:basedOn w:val="DefaultParagraphFont"/>
    <w:uiPriority w:val="99"/>
    <w:semiHidden/>
    <w:unhideWhenUsed/>
    <w:rsid w:val="002C3D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37644">
      <w:bodyDiv w:val="1"/>
      <w:marLeft w:val="0"/>
      <w:marRight w:val="0"/>
      <w:marTop w:val="0"/>
      <w:marBottom w:val="0"/>
      <w:divBdr>
        <w:top w:val="none" w:sz="0" w:space="0" w:color="auto"/>
        <w:left w:val="none" w:sz="0" w:space="0" w:color="auto"/>
        <w:bottom w:val="none" w:sz="0" w:space="0" w:color="auto"/>
        <w:right w:val="none" w:sz="0" w:space="0" w:color="auto"/>
      </w:divBdr>
    </w:div>
    <w:div w:id="98260290">
      <w:bodyDiv w:val="1"/>
      <w:marLeft w:val="0"/>
      <w:marRight w:val="0"/>
      <w:marTop w:val="0"/>
      <w:marBottom w:val="0"/>
      <w:divBdr>
        <w:top w:val="none" w:sz="0" w:space="0" w:color="auto"/>
        <w:left w:val="none" w:sz="0" w:space="0" w:color="auto"/>
        <w:bottom w:val="none" w:sz="0" w:space="0" w:color="auto"/>
        <w:right w:val="none" w:sz="0" w:space="0" w:color="auto"/>
      </w:divBdr>
    </w:div>
    <w:div w:id="141435128">
      <w:bodyDiv w:val="1"/>
      <w:marLeft w:val="0"/>
      <w:marRight w:val="0"/>
      <w:marTop w:val="0"/>
      <w:marBottom w:val="0"/>
      <w:divBdr>
        <w:top w:val="none" w:sz="0" w:space="0" w:color="auto"/>
        <w:left w:val="none" w:sz="0" w:space="0" w:color="auto"/>
        <w:bottom w:val="none" w:sz="0" w:space="0" w:color="auto"/>
        <w:right w:val="none" w:sz="0" w:space="0" w:color="auto"/>
      </w:divBdr>
    </w:div>
    <w:div w:id="226654077">
      <w:bodyDiv w:val="1"/>
      <w:marLeft w:val="0"/>
      <w:marRight w:val="0"/>
      <w:marTop w:val="0"/>
      <w:marBottom w:val="0"/>
      <w:divBdr>
        <w:top w:val="none" w:sz="0" w:space="0" w:color="auto"/>
        <w:left w:val="none" w:sz="0" w:space="0" w:color="auto"/>
        <w:bottom w:val="none" w:sz="0" w:space="0" w:color="auto"/>
        <w:right w:val="none" w:sz="0" w:space="0" w:color="auto"/>
      </w:divBdr>
    </w:div>
    <w:div w:id="234241580">
      <w:bodyDiv w:val="1"/>
      <w:marLeft w:val="0"/>
      <w:marRight w:val="0"/>
      <w:marTop w:val="0"/>
      <w:marBottom w:val="0"/>
      <w:divBdr>
        <w:top w:val="none" w:sz="0" w:space="0" w:color="auto"/>
        <w:left w:val="none" w:sz="0" w:space="0" w:color="auto"/>
        <w:bottom w:val="none" w:sz="0" w:space="0" w:color="auto"/>
        <w:right w:val="none" w:sz="0" w:space="0" w:color="auto"/>
      </w:divBdr>
    </w:div>
    <w:div w:id="385837762">
      <w:bodyDiv w:val="1"/>
      <w:marLeft w:val="0"/>
      <w:marRight w:val="0"/>
      <w:marTop w:val="0"/>
      <w:marBottom w:val="0"/>
      <w:divBdr>
        <w:top w:val="none" w:sz="0" w:space="0" w:color="auto"/>
        <w:left w:val="none" w:sz="0" w:space="0" w:color="auto"/>
        <w:bottom w:val="none" w:sz="0" w:space="0" w:color="auto"/>
        <w:right w:val="none" w:sz="0" w:space="0" w:color="auto"/>
      </w:divBdr>
    </w:div>
    <w:div w:id="428240935">
      <w:bodyDiv w:val="1"/>
      <w:marLeft w:val="0"/>
      <w:marRight w:val="0"/>
      <w:marTop w:val="0"/>
      <w:marBottom w:val="0"/>
      <w:divBdr>
        <w:top w:val="none" w:sz="0" w:space="0" w:color="auto"/>
        <w:left w:val="none" w:sz="0" w:space="0" w:color="auto"/>
        <w:bottom w:val="none" w:sz="0" w:space="0" w:color="auto"/>
        <w:right w:val="none" w:sz="0" w:space="0" w:color="auto"/>
      </w:divBdr>
    </w:div>
    <w:div w:id="454837709">
      <w:bodyDiv w:val="1"/>
      <w:marLeft w:val="0"/>
      <w:marRight w:val="0"/>
      <w:marTop w:val="0"/>
      <w:marBottom w:val="0"/>
      <w:divBdr>
        <w:top w:val="none" w:sz="0" w:space="0" w:color="auto"/>
        <w:left w:val="none" w:sz="0" w:space="0" w:color="auto"/>
        <w:bottom w:val="none" w:sz="0" w:space="0" w:color="auto"/>
        <w:right w:val="none" w:sz="0" w:space="0" w:color="auto"/>
      </w:divBdr>
    </w:div>
    <w:div w:id="539972719">
      <w:bodyDiv w:val="1"/>
      <w:marLeft w:val="0"/>
      <w:marRight w:val="0"/>
      <w:marTop w:val="0"/>
      <w:marBottom w:val="0"/>
      <w:divBdr>
        <w:top w:val="none" w:sz="0" w:space="0" w:color="auto"/>
        <w:left w:val="none" w:sz="0" w:space="0" w:color="auto"/>
        <w:bottom w:val="none" w:sz="0" w:space="0" w:color="auto"/>
        <w:right w:val="none" w:sz="0" w:space="0" w:color="auto"/>
      </w:divBdr>
    </w:div>
    <w:div w:id="685405954">
      <w:bodyDiv w:val="1"/>
      <w:marLeft w:val="0"/>
      <w:marRight w:val="0"/>
      <w:marTop w:val="0"/>
      <w:marBottom w:val="0"/>
      <w:divBdr>
        <w:top w:val="none" w:sz="0" w:space="0" w:color="auto"/>
        <w:left w:val="none" w:sz="0" w:space="0" w:color="auto"/>
        <w:bottom w:val="none" w:sz="0" w:space="0" w:color="auto"/>
        <w:right w:val="none" w:sz="0" w:space="0" w:color="auto"/>
      </w:divBdr>
    </w:div>
    <w:div w:id="702749461">
      <w:bodyDiv w:val="1"/>
      <w:marLeft w:val="0"/>
      <w:marRight w:val="0"/>
      <w:marTop w:val="0"/>
      <w:marBottom w:val="0"/>
      <w:divBdr>
        <w:top w:val="none" w:sz="0" w:space="0" w:color="auto"/>
        <w:left w:val="none" w:sz="0" w:space="0" w:color="auto"/>
        <w:bottom w:val="none" w:sz="0" w:space="0" w:color="auto"/>
        <w:right w:val="none" w:sz="0" w:space="0" w:color="auto"/>
      </w:divBdr>
    </w:div>
    <w:div w:id="747506815">
      <w:bodyDiv w:val="1"/>
      <w:marLeft w:val="0"/>
      <w:marRight w:val="0"/>
      <w:marTop w:val="0"/>
      <w:marBottom w:val="0"/>
      <w:divBdr>
        <w:top w:val="none" w:sz="0" w:space="0" w:color="auto"/>
        <w:left w:val="none" w:sz="0" w:space="0" w:color="auto"/>
        <w:bottom w:val="none" w:sz="0" w:space="0" w:color="auto"/>
        <w:right w:val="none" w:sz="0" w:space="0" w:color="auto"/>
      </w:divBdr>
    </w:div>
    <w:div w:id="825558564">
      <w:bodyDiv w:val="1"/>
      <w:marLeft w:val="0"/>
      <w:marRight w:val="0"/>
      <w:marTop w:val="0"/>
      <w:marBottom w:val="0"/>
      <w:divBdr>
        <w:top w:val="none" w:sz="0" w:space="0" w:color="auto"/>
        <w:left w:val="none" w:sz="0" w:space="0" w:color="auto"/>
        <w:bottom w:val="none" w:sz="0" w:space="0" w:color="auto"/>
        <w:right w:val="none" w:sz="0" w:space="0" w:color="auto"/>
      </w:divBdr>
    </w:div>
    <w:div w:id="848062377">
      <w:bodyDiv w:val="1"/>
      <w:marLeft w:val="0"/>
      <w:marRight w:val="0"/>
      <w:marTop w:val="0"/>
      <w:marBottom w:val="0"/>
      <w:divBdr>
        <w:top w:val="none" w:sz="0" w:space="0" w:color="auto"/>
        <w:left w:val="none" w:sz="0" w:space="0" w:color="auto"/>
        <w:bottom w:val="none" w:sz="0" w:space="0" w:color="auto"/>
        <w:right w:val="none" w:sz="0" w:space="0" w:color="auto"/>
      </w:divBdr>
    </w:div>
    <w:div w:id="852917815">
      <w:bodyDiv w:val="1"/>
      <w:marLeft w:val="0"/>
      <w:marRight w:val="0"/>
      <w:marTop w:val="0"/>
      <w:marBottom w:val="0"/>
      <w:divBdr>
        <w:top w:val="none" w:sz="0" w:space="0" w:color="auto"/>
        <w:left w:val="none" w:sz="0" w:space="0" w:color="auto"/>
        <w:bottom w:val="none" w:sz="0" w:space="0" w:color="auto"/>
        <w:right w:val="none" w:sz="0" w:space="0" w:color="auto"/>
      </w:divBdr>
    </w:div>
    <w:div w:id="958685986">
      <w:bodyDiv w:val="1"/>
      <w:marLeft w:val="0"/>
      <w:marRight w:val="0"/>
      <w:marTop w:val="0"/>
      <w:marBottom w:val="0"/>
      <w:divBdr>
        <w:top w:val="none" w:sz="0" w:space="0" w:color="auto"/>
        <w:left w:val="none" w:sz="0" w:space="0" w:color="auto"/>
        <w:bottom w:val="none" w:sz="0" w:space="0" w:color="auto"/>
        <w:right w:val="none" w:sz="0" w:space="0" w:color="auto"/>
      </w:divBdr>
    </w:div>
    <w:div w:id="984821744">
      <w:bodyDiv w:val="1"/>
      <w:marLeft w:val="0"/>
      <w:marRight w:val="0"/>
      <w:marTop w:val="0"/>
      <w:marBottom w:val="0"/>
      <w:divBdr>
        <w:top w:val="none" w:sz="0" w:space="0" w:color="auto"/>
        <w:left w:val="none" w:sz="0" w:space="0" w:color="auto"/>
        <w:bottom w:val="none" w:sz="0" w:space="0" w:color="auto"/>
        <w:right w:val="none" w:sz="0" w:space="0" w:color="auto"/>
      </w:divBdr>
    </w:div>
    <w:div w:id="1017973002">
      <w:bodyDiv w:val="1"/>
      <w:marLeft w:val="0"/>
      <w:marRight w:val="0"/>
      <w:marTop w:val="0"/>
      <w:marBottom w:val="0"/>
      <w:divBdr>
        <w:top w:val="none" w:sz="0" w:space="0" w:color="auto"/>
        <w:left w:val="none" w:sz="0" w:space="0" w:color="auto"/>
        <w:bottom w:val="none" w:sz="0" w:space="0" w:color="auto"/>
        <w:right w:val="none" w:sz="0" w:space="0" w:color="auto"/>
      </w:divBdr>
    </w:div>
    <w:div w:id="1021014035">
      <w:bodyDiv w:val="1"/>
      <w:marLeft w:val="0"/>
      <w:marRight w:val="0"/>
      <w:marTop w:val="0"/>
      <w:marBottom w:val="0"/>
      <w:divBdr>
        <w:top w:val="none" w:sz="0" w:space="0" w:color="auto"/>
        <w:left w:val="none" w:sz="0" w:space="0" w:color="auto"/>
        <w:bottom w:val="none" w:sz="0" w:space="0" w:color="auto"/>
        <w:right w:val="none" w:sz="0" w:space="0" w:color="auto"/>
      </w:divBdr>
    </w:div>
    <w:div w:id="1026440494">
      <w:bodyDiv w:val="1"/>
      <w:marLeft w:val="0"/>
      <w:marRight w:val="0"/>
      <w:marTop w:val="0"/>
      <w:marBottom w:val="0"/>
      <w:divBdr>
        <w:top w:val="none" w:sz="0" w:space="0" w:color="auto"/>
        <w:left w:val="none" w:sz="0" w:space="0" w:color="auto"/>
        <w:bottom w:val="none" w:sz="0" w:space="0" w:color="auto"/>
        <w:right w:val="none" w:sz="0" w:space="0" w:color="auto"/>
      </w:divBdr>
    </w:div>
    <w:div w:id="1121992522">
      <w:bodyDiv w:val="1"/>
      <w:marLeft w:val="0"/>
      <w:marRight w:val="0"/>
      <w:marTop w:val="0"/>
      <w:marBottom w:val="0"/>
      <w:divBdr>
        <w:top w:val="none" w:sz="0" w:space="0" w:color="auto"/>
        <w:left w:val="none" w:sz="0" w:space="0" w:color="auto"/>
        <w:bottom w:val="none" w:sz="0" w:space="0" w:color="auto"/>
        <w:right w:val="none" w:sz="0" w:space="0" w:color="auto"/>
      </w:divBdr>
    </w:div>
    <w:div w:id="1196119883">
      <w:bodyDiv w:val="1"/>
      <w:marLeft w:val="0"/>
      <w:marRight w:val="0"/>
      <w:marTop w:val="0"/>
      <w:marBottom w:val="0"/>
      <w:divBdr>
        <w:top w:val="none" w:sz="0" w:space="0" w:color="auto"/>
        <w:left w:val="none" w:sz="0" w:space="0" w:color="auto"/>
        <w:bottom w:val="none" w:sz="0" w:space="0" w:color="auto"/>
        <w:right w:val="none" w:sz="0" w:space="0" w:color="auto"/>
      </w:divBdr>
    </w:div>
    <w:div w:id="1248534343">
      <w:bodyDiv w:val="1"/>
      <w:marLeft w:val="0"/>
      <w:marRight w:val="0"/>
      <w:marTop w:val="0"/>
      <w:marBottom w:val="0"/>
      <w:divBdr>
        <w:top w:val="none" w:sz="0" w:space="0" w:color="auto"/>
        <w:left w:val="none" w:sz="0" w:space="0" w:color="auto"/>
        <w:bottom w:val="none" w:sz="0" w:space="0" w:color="auto"/>
        <w:right w:val="none" w:sz="0" w:space="0" w:color="auto"/>
      </w:divBdr>
    </w:div>
    <w:div w:id="1264410936">
      <w:bodyDiv w:val="1"/>
      <w:marLeft w:val="0"/>
      <w:marRight w:val="0"/>
      <w:marTop w:val="0"/>
      <w:marBottom w:val="0"/>
      <w:divBdr>
        <w:top w:val="none" w:sz="0" w:space="0" w:color="auto"/>
        <w:left w:val="none" w:sz="0" w:space="0" w:color="auto"/>
        <w:bottom w:val="none" w:sz="0" w:space="0" w:color="auto"/>
        <w:right w:val="none" w:sz="0" w:space="0" w:color="auto"/>
      </w:divBdr>
    </w:div>
    <w:div w:id="1309894229">
      <w:bodyDiv w:val="1"/>
      <w:marLeft w:val="0"/>
      <w:marRight w:val="0"/>
      <w:marTop w:val="0"/>
      <w:marBottom w:val="0"/>
      <w:divBdr>
        <w:top w:val="none" w:sz="0" w:space="0" w:color="auto"/>
        <w:left w:val="none" w:sz="0" w:space="0" w:color="auto"/>
        <w:bottom w:val="none" w:sz="0" w:space="0" w:color="auto"/>
        <w:right w:val="none" w:sz="0" w:space="0" w:color="auto"/>
      </w:divBdr>
    </w:div>
    <w:div w:id="1480071144">
      <w:bodyDiv w:val="1"/>
      <w:marLeft w:val="0"/>
      <w:marRight w:val="0"/>
      <w:marTop w:val="0"/>
      <w:marBottom w:val="0"/>
      <w:divBdr>
        <w:top w:val="none" w:sz="0" w:space="0" w:color="auto"/>
        <w:left w:val="none" w:sz="0" w:space="0" w:color="auto"/>
        <w:bottom w:val="none" w:sz="0" w:space="0" w:color="auto"/>
        <w:right w:val="none" w:sz="0" w:space="0" w:color="auto"/>
      </w:divBdr>
    </w:div>
    <w:div w:id="1538470366">
      <w:bodyDiv w:val="1"/>
      <w:marLeft w:val="0"/>
      <w:marRight w:val="0"/>
      <w:marTop w:val="0"/>
      <w:marBottom w:val="0"/>
      <w:divBdr>
        <w:top w:val="none" w:sz="0" w:space="0" w:color="auto"/>
        <w:left w:val="none" w:sz="0" w:space="0" w:color="auto"/>
        <w:bottom w:val="none" w:sz="0" w:space="0" w:color="auto"/>
        <w:right w:val="none" w:sz="0" w:space="0" w:color="auto"/>
      </w:divBdr>
    </w:div>
    <w:div w:id="1665669178">
      <w:bodyDiv w:val="1"/>
      <w:marLeft w:val="0"/>
      <w:marRight w:val="0"/>
      <w:marTop w:val="0"/>
      <w:marBottom w:val="0"/>
      <w:divBdr>
        <w:top w:val="none" w:sz="0" w:space="0" w:color="auto"/>
        <w:left w:val="none" w:sz="0" w:space="0" w:color="auto"/>
        <w:bottom w:val="none" w:sz="0" w:space="0" w:color="auto"/>
        <w:right w:val="none" w:sz="0" w:space="0" w:color="auto"/>
      </w:divBdr>
    </w:div>
    <w:div w:id="1787311173">
      <w:bodyDiv w:val="1"/>
      <w:marLeft w:val="0"/>
      <w:marRight w:val="0"/>
      <w:marTop w:val="0"/>
      <w:marBottom w:val="0"/>
      <w:divBdr>
        <w:top w:val="none" w:sz="0" w:space="0" w:color="auto"/>
        <w:left w:val="none" w:sz="0" w:space="0" w:color="auto"/>
        <w:bottom w:val="none" w:sz="0" w:space="0" w:color="auto"/>
        <w:right w:val="none" w:sz="0" w:space="0" w:color="auto"/>
      </w:divBdr>
    </w:div>
    <w:div w:id="1841433053">
      <w:bodyDiv w:val="1"/>
      <w:marLeft w:val="0"/>
      <w:marRight w:val="0"/>
      <w:marTop w:val="0"/>
      <w:marBottom w:val="0"/>
      <w:divBdr>
        <w:top w:val="none" w:sz="0" w:space="0" w:color="auto"/>
        <w:left w:val="none" w:sz="0" w:space="0" w:color="auto"/>
        <w:bottom w:val="none" w:sz="0" w:space="0" w:color="auto"/>
        <w:right w:val="none" w:sz="0" w:space="0" w:color="auto"/>
      </w:divBdr>
    </w:div>
    <w:div w:id="1910143301">
      <w:bodyDiv w:val="1"/>
      <w:marLeft w:val="0"/>
      <w:marRight w:val="0"/>
      <w:marTop w:val="0"/>
      <w:marBottom w:val="0"/>
      <w:divBdr>
        <w:top w:val="none" w:sz="0" w:space="0" w:color="auto"/>
        <w:left w:val="none" w:sz="0" w:space="0" w:color="auto"/>
        <w:bottom w:val="none" w:sz="0" w:space="0" w:color="auto"/>
        <w:right w:val="none" w:sz="0" w:space="0" w:color="auto"/>
      </w:divBdr>
    </w:div>
    <w:div w:id="1946157901">
      <w:bodyDiv w:val="1"/>
      <w:marLeft w:val="0"/>
      <w:marRight w:val="0"/>
      <w:marTop w:val="0"/>
      <w:marBottom w:val="0"/>
      <w:divBdr>
        <w:top w:val="none" w:sz="0" w:space="0" w:color="auto"/>
        <w:left w:val="none" w:sz="0" w:space="0" w:color="auto"/>
        <w:bottom w:val="none" w:sz="0" w:space="0" w:color="auto"/>
        <w:right w:val="none" w:sz="0" w:space="0" w:color="auto"/>
      </w:divBdr>
    </w:div>
    <w:div w:id="1976638632">
      <w:bodyDiv w:val="1"/>
      <w:marLeft w:val="0"/>
      <w:marRight w:val="0"/>
      <w:marTop w:val="0"/>
      <w:marBottom w:val="0"/>
      <w:divBdr>
        <w:top w:val="none" w:sz="0" w:space="0" w:color="auto"/>
        <w:left w:val="none" w:sz="0" w:space="0" w:color="auto"/>
        <w:bottom w:val="none" w:sz="0" w:space="0" w:color="auto"/>
        <w:right w:val="none" w:sz="0" w:space="0" w:color="auto"/>
      </w:divBdr>
    </w:div>
    <w:div w:id="1999184944">
      <w:bodyDiv w:val="1"/>
      <w:marLeft w:val="0"/>
      <w:marRight w:val="0"/>
      <w:marTop w:val="0"/>
      <w:marBottom w:val="0"/>
      <w:divBdr>
        <w:top w:val="none" w:sz="0" w:space="0" w:color="auto"/>
        <w:left w:val="none" w:sz="0" w:space="0" w:color="auto"/>
        <w:bottom w:val="none" w:sz="0" w:space="0" w:color="auto"/>
        <w:right w:val="none" w:sz="0" w:space="0" w:color="auto"/>
      </w:divBdr>
    </w:div>
    <w:div w:id="2002392069">
      <w:bodyDiv w:val="1"/>
      <w:marLeft w:val="0"/>
      <w:marRight w:val="0"/>
      <w:marTop w:val="0"/>
      <w:marBottom w:val="0"/>
      <w:divBdr>
        <w:top w:val="none" w:sz="0" w:space="0" w:color="auto"/>
        <w:left w:val="none" w:sz="0" w:space="0" w:color="auto"/>
        <w:bottom w:val="none" w:sz="0" w:space="0" w:color="auto"/>
        <w:right w:val="none" w:sz="0" w:space="0" w:color="auto"/>
      </w:divBdr>
    </w:div>
    <w:div w:id="2044136191">
      <w:bodyDiv w:val="1"/>
      <w:marLeft w:val="0"/>
      <w:marRight w:val="0"/>
      <w:marTop w:val="0"/>
      <w:marBottom w:val="0"/>
      <w:divBdr>
        <w:top w:val="none" w:sz="0" w:space="0" w:color="auto"/>
        <w:left w:val="none" w:sz="0" w:space="0" w:color="auto"/>
        <w:bottom w:val="none" w:sz="0" w:space="0" w:color="auto"/>
        <w:right w:val="none" w:sz="0" w:space="0" w:color="auto"/>
      </w:divBdr>
    </w:div>
    <w:div w:id="206085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qihatuddiniyah@upi.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Aul13</b:Tag>
    <b:SourceType>JournalArticle</b:SourceType>
    <b:Guid>{27D58036-5D88-4606-987B-D776642BA9AD}</b:Guid>
    <b:Title>Penanaman Disiplin Pada Anak Usia Dini</b:Title>
    <b:JournalName>Pedagogia, 2(1)</b:JournalName>
    <b:Year>2013</b:Year>
    <b:Pages>36-49</b:Pages>
    <b:Author>
      <b:Author>
        <b:NameList>
          <b:Person>
            <b:Last>Aulina</b:Last>
            <b:Middle>N</b:Middle>
            <b:First>C</b:First>
          </b:Person>
        </b:NameList>
      </b:Author>
    </b:Author>
    <b:RefOrder>1</b:RefOrder>
  </b:Source>
  <b:Source>
    <b:Tag>Ber18</b:Tag>
    <b:SourceType>JournalArticle</b:SourceType>
    <b:Guid>{2F37010A-5941-42D1-9F8B-ED7B148B064B}</b:Guid>
    <b:Title>Implementasi Tata Tertib Sekolah Dalam Membentuk Kedisiplinan Siswa Sekolah Dasar Negeri Gue Gajah Aceh Besar</b:Title>
    <b:JournalName>Jurnal Ilmiah Pendidikan Guru Sekolah Dasar FKIP Unsyiah, 3(2)</b:JournalName>
    <b:Year>2018</b:Year>
    <b:Pages>76-81</b:Pages>
    <b:Author>
      <b:Author>
        <b:NameList>
          <b:Person>
            <b:Last>Berutu</b:Last>
            <b:Middle>Y</b:Middle>
            <b:First>E</b:First>
          </b:Person>
          <b:Person>
            <b:Last>Yusuf</b:Last>
            <b:Middle>N</b:Middle>
            <b:First>M</b:First>
          </b:Person>
        </b:NameList>
      </b:Author>
    </b:Author>
    <b:RefOrder>2</b:RefOrder>
  </b:Source>
  <b:Source>
    <b:Tag>Ano06</b:Tag>
    <b:SourceType>Book</b:SourceType>
    <b:Guid>{41907A69-C474-4709-B89B-62F7FE94D96A}</b:Guid>
    <b:Title>Psikologi Kerja</b:Title>
    <b:Year>2006</b:Year>
    <b:City>Jakarta</b:City>
    <b:Publisher>Rineka Cipta</b:Publisher>
    <b:Author>
      <b:Author>
        <b:NameList>
          <b:Person>
            <b:Last>Anoraga</b:Last>
            <b:First>P</b:First>
          </b:Person>
        </b:NameList>
      </b:Author>
    </b:Author>
    <b:RefOrder>3</b:RefOrder>
  </b:Source>
  <b:Source>
    <b:Tag>Fra15</b:Tag>
    <b:SourceType>JournalArticle</b:SourceType>
    <b:Guid>{731C8561-52D4-4B7D-8F38-B88138631D94}</b:Guid>
    <b:Title>Keterkaitan Antara Moral Knowing, Moral Feeling, dan Moral Behavior Pada Empat Kompetensi Dasar Guru</b:Title>
    <b:Year>2015</b:Year>
    <b:JournalName>Jurnal Kependidikan, 45(2)</b:JournalName>
    <b:Pages>211-221</b:Pages>
    <b:Author>
      <b:Author>
        <b:NameList>
          <b:Person>
            <b:Last>Francisca</b:Last>
            <b:First>L</b:First>
          </b:Person>
          <b:Person>
            <b:Last>Ajisuksmo</b:Last>
            <b:Middle>R P</b:Middle>
            <b:First>C</b:First>
          </b:Person>
        </b:NameList>
      </b:Author>
    </b:Author>
    <b:RefOrder>4</b:RefOrder>
  </b:Source>
  <b:Source>
    <b:Tag>Gun12</b:Tag>
    <b:SourceType>Book</b:SourceType>
    <b:Guid>{92D61274-31F5-472F-959A-CFD72EC45F3B}</b:Guid>
    <b:Title>Pendidikan Karakter Konsep dan Implementasi </b:Title>
    <b:Year>2012</b:Year>
    <b:City>Jakarta</b:City>
    <b:Publisher>PT. Bumi Aksara</b:Publisher>
    <b:Author>
      <b:Author>
        <b:NameList>
          <b:Person>
            <b:Last>Gunawan</b:Last>
            <b:First>H</b:First>
          </b:Person>
        </b:NameList>
      </b:Author>
    </b:Author>
    <b:RefOrder>5</b:RefOrder>
  </b:Source>
  <b:Source>
    <b:Tag>Izz12</b:Tag>
    <b:SourceType>JournalArticle</b:SourceType>
    <b:Guid>{28203B39-3BEA-406D-BA13-74E07E9552A9}</b:Guid>
    <b:Title>Pentingnya Pendidikan Karakter Pada Anak Usia Dini: Sudut Pandang Psikologi Perkembangan Anak</b:Title>
    <b:Year>2012</b:Year>
    <b:JournalName>Jurnal Pendidikan Karakter, 1(1)</b:JournalName>
    <b:Pages>1-8</b:Pages>
    <b:Author>
      <b:Author>
        <b:NameList>
          <b:Person>
            <b:Last>Izzaty</b:Last>
            <b:Middle>E</b:Middle>
            <b:First>R</b:First>
          </b:Person>
        </b:NameList>
      </b:Author>
    </b:Author>
    <b:RefOrder>6</b:RefOrder>
  </b:Source>
  <b:Source>
    <b:Tag>Jih10</b:Tag>
    <b:SourceType>Book</b:SourceType>
    <b:Guid>{7705350E-89DF-442B-81A8-D068BBBA4C4C}</b:Guid>
    <b:Title>Pendidikan Karakter Teori dan aplikasinya</b:Title>
    <b:Year>2010</b:Year>
    <b:City>Jakarta</b:City>
    <b:Publisher>Direktor Jenderal Manajemen Pendidikan Dasar dan Pendidikan Menengah Kementerian Pendidikan Nasional</b:Publisher>
    <b:Author>
      <b:Author>
        <b:NameList>
          <b:Person>
            <b:Last>Jihad</b:Last>
            <b:First>A</b:First>
          </b:Person>
        </b:NameList>
      </b:Author>
    </b:Author>
    <b:RefOrder>7</b:RefOrder>
  </b:Source>
  <b:Source>
    <b:Tag>Fad13</b:Tag>
    <b:SourceType>Book</b:SourceType>
    <b:Guid>{EB95EE65-BA96-4343-A0C5-53A6FEB1B4E9}</b:Guid>
    <b:Title>Pendidikan Karakter Anak Usia Dini</b:Title>
    <b:Year>2013</b:Year>
    <b:City>Jogjakarta</b:City>
    <b:Publisher>Ar-ruzz</b:Publisher>
    <b:Author>
      <b:Author>
        <b:NameList>
          <b:Person>
            <b:Last>Fadlillah</b:Last>
            <b:First>M</b:First>
          </b:Person>
          <b:Person>
            <b:Last>Khorida</b:Last>
          </b:Person>
          <b:Person>
            <b:Last>Mualifatu</b:Last>
            <b:First>L</b:First>
          </b:Person>
        </b:NameList>
      </b:Author>
    </b:Author>
    <b:RefOrder>8</b:RefOrder>
  </b:Source>
  <b:Source>
    <b:Tag>Fad131</b:Tag>
    <b:SourceType>Book</b:SourceType>
    <b:Guid>{08F5C682-0A0C-4B4E-A585-84387C67C7A7}</b:Guid>
    <b:Title>Pendidikan Karakter Anak Usia Dini</b:Title>
    <b:Year>2013</b:Year>
    <b:City>Jogjakarta</b:City>
    <b:Publisher>Ar-ruzz</b:Publisher>
    <b:Author>
      <b:Author>
        <b:NameList>
          <b:Person>
            <b:Last>Fadillah</b:Last>
            <b:First>M</b:First>
          </b:Person>
        </b:NameList>
      </b:Author>
    </b:Author>
    <b:RefOrder>9</b:RefOrder>
  </b:Source>
  <b:Source>
    <b:Tag>Mis14</b:Tag>
    <b:SourceType>JournalArticle</b:SourceType>
    <b:Guid>{69DAC1D1-653B-4943-8D5D-281D191ED933}</b:Guid>
    <b:Title>Does Early Childhood Tracks in Teacher Education Affect Students' Cognitive Orientations</b:Title>
    <b:Year>2014</b:Year>
    <b:JournalName>Journal of Education and Training Studies, 2(1)</b:JournalName>
    <b:Pages>2324-8068</b:Pages>
    <b:Author>
      <b:Author>
        <b:NameList>
          <b:Person>
            <b:Last>Mischo</b:Last>
            <b:First>C</b:First>
          </b:Person>
          <b:Person>
            <b:Last>Wahl</b:Last>
            <b:First>S</b:First>
          </b:Person>
          <b:Person>
            <b:Last>Strohmer</b:Last>
            <b:First>J</b:First>
          </b:Person>
          <b:Person>
            <b:Last>Wolf</b:Last>
            <b:First>C</b:First>
          </b:Person>
        </b:NameList>
      </b:Author>
    </b:Author>
    <b:RefOrder>10</b:RefOrder>
  </b:Source>
  <b:Source>
    <b:Tag>Moh08</b:Tag>
    <b:SourceType>JournalArticle</b:SourceType>
    <b:Guid>{58273C8B-3F33-4D59-955E-459D460E5819}</b:Guid>
    <b:Title>Peranan Pendidikan Islam Dan Pendidikan Moral Dalam Membina Sahsiah Pelajar Berkualiti</b:Title>
    <b:JournalName>Jurnal Pendidikan Islam, 1(1)</b:JournalName>
    <b:Year>2008</b:Year>
    <b:Pages>1-15</b:Pages>
    <b:Author>
      <b:Author>
        <b:NameList>
          <b:Person>
            <b:Last>Mohammad</b:Last>
            <b:First>B</b:First>
          </b:Person>
          <b:Person>
            <b:Last>Suradin</b:Last>
            <b:First>A</b:First>
          </b:Person>
          <b:Person>
            <b:Last>Khamisan</b:Last>
            <b:Middle>H</b:Middle>
            <b:First>Z</b:First>
          </b:Person>
        </b:NameList>
      </b:Author>
    </b:Author>
    <b:RefOrder>11</b:RefOrder>
  </b:Source>
  <b:Source>
    <b:Tag>Jul18</b:Tag>
    <b:SourceType>JournalArticle</b:SourceType>
    <b:Guid>{B306A215-2E1C-4873-A945-15009B53F8BA}</b:Guid>
    <b:Title>Ektifitas Pemberian Reward Melalui Metode Token Ekonomi Untuk Meningkatkan Kedisiplinan Anak Usia Dini Pada Kelompok A di RA Al-Akbar Sukoanyar Kabupaten Mojokerto</b:Title>
    <b:JournalName>The Annual International Conference on Islamic Education, 1(1)</b:JournalName>
    <b:Year>2018</b:Year>
    <b:Pages>28-32</b:Pages>
    <b:Author>
      <b:Author>
        <b:NameList>
          <b:Person>
            <b:Last>Julaikhah</b:Last>
            <b:First>S</b:First>
          </b:Person>
          <b:Person>
            <b:Last>Ismawati</b:Last>
            <b:First>P</b:First>
          </b:Person>
        </b:NameList>
      </b:Author>
    </b:Author>
    <b:RefOrder>12</b:RefOrder>
  </b:Source>
  <b:Source>
    <b:Tag>Nat03</b:Tag>
    <b:SourceType>Book</b:SourceType>
    <b:Guid>{47869118-5BC8-4850-80A1-9AA6B9F5123D}</b:Guid>
    <b:Title>Manajemen Pendidikan: Mengatasi Kelemahan Pendidikan Islam di Indonesia</b:Title>
    <b:Year>2003</b:Year>
    <b:City>Jakarta</b:City>
    <b:Publisher>Prenada Media</b:Publisher>
    <b:Author>
      <b:Author>
        <b:NameList>
          <b:Person>
            <b:Last>Nata</b:Last>
          </b:Person>
        </b:NameList>
      </b:Author>
    </b:Author>
    <b:RefOrder>13</b:RefOrder>
  </b:Source>
  <b:Source>
    <b:Tag>Rat17</b:Tag>
    <b:SourceType>JournalArticle</b:SourceType>
    <b:Guid>{328C50E5-12AB-452D-A2B1-72DC5219B0FD}</b:Guid>
    <b:Title>Pembiasaan Budaya Antri Untuk Peningkatan Perkembangan Sosial Emosional Pada Anak Usia Dini</b:Title>
    <b:Year>2017</b:Year>
    <b:JournalName>Universitas Islam Negeri Sunan Kalijaga</b:JournalName>
    <b:Pages>1-25</b:Pages>
    <b:Author>
      <b:Author>
        <b:NameList>
          <b:Person>
            <b:Last>Ratnasari</b:Last>
            <b:First>S</b:First>
          </b:Person>
        </b:NameList>
      </b:Author>
    </b:Author>
    <b:RefOrder>14</b:RefOrder>
  </b:Source>
  <b:Source>
    <b:Tag>Amb23</b:Tag>
    <b:SourceType>JournalArticle</b:SourceType>
    <b:Guid>{40B5A3A3-16F1-4AF8-8A2B-63C9FE439B08}</b:Guid>
    <b:Title>Pengaruh Pola Asuh Orang tua Terhadap Pembentukan Karakter Anak Usia Dini </b:Title>
    <b:JournalName>Jurnal Pendidikan Anak Usia Dini, 7(5)</b:JournalName>
    <b:Year>2023</b:Year>
    <b:Pages>6065-6071</b:Pages>
    <b:Author>
      <b:Author>
        <b:NameList>
          <b:Person>
            <b:Last>Ambariani</b:Last>
          </b:Person>
          <b:Person>
            <b:Last>Rakimahwati</b:Last>
          </b:Person>
        </b:NameList>
      </b:Author>
    </b:Author>
    <b:RefOrder>15</b:RefOrder>
  </b:Source>
  <b:Source>
    <b:Tag>Rah24</b:Tag>
    <b:SourceType>JournalArticle</b:SourceType>
    <b:Guid>{79FC6B15-B771-4D86-80CD-FDDAFD1A8E0C}</b:Guid>
    <b:Title>Peran Keluarga, Sekolah dan Masyarakat Dalam Pembentukan Karakter Berkualitas</b:Title>
    <b:JournalName>Islamic Guidance and Couseling Journal, 4(2)</b:JournalName>
    <b:Year>2024</b:Year>
    <b:Pages>320-327</b:Pages>
    <b:Author>
      <b:Author>
        <b:NameList>
          <b:Person>
            <b:Last>Rahmayanty</b:Last>
            <b:First>D</b:First>
          </b:Person>
          <b:Person>
            <b:Last>Khasanah</b:Last>
            <b:Middle>L</b:Middle>
            <b:First>U</b:First>
          </b:Person>
          <b:Person>
            <b:Last>Emosda</b:Last>
            <b:Middle>H</b:Middle>
            <b:First>R</b:First>
          </b:Person>
          <b:Person>
            <b:Last>Rinjani</b:Last>
            <b:Middle>P</b:Middle>
            <b:First>A</b:First>
          </b:Person>
          <b:Person>
            <b:Last>Anggraini</b:Last>
            <b:First>D</b:First>
          </b:Person>
        </b:NameList>
      </b:Author>
    </b:Author>
    <b:RefOrder>16</b:RefOrder>
  </b:Source>
  <b:Source>
    <b:Tag>Sna18</b:Tag>
    <b:SourceType>JournalArticle</b:SourceType>
    <b:Guid>{B89F8A1F-B687-4050-9813-9ABE94970C94}</b:Guid>
    <b:Title>Spotlight On Early Childhood Education, A Newspaper Coverage Analysis of Universal Preschool Debate in Argentina</b:Title>
    <b:JournalName>International Journal of Child Care and Education Policy, 1(1)</b:JournalName>
    <b:Year>2018</b:Year>
    <b:Pages>2-21</b:Pages>
    <b:Author>
      <b:Author>
        <b:NameList>
          <b:Person>
            <b:Last>Snaider</b:Last>
            <b:First>C</b:First>
          </b:Person>
        </b:NameList>
      </b:Author>
    </b:Author>
    <b:RefOrder>17</b:RefOrder>
  </b:Source>
  <b:Source>
    <b:Tag>Tha10</b:Tag>
    <b:SourceType>Book</b:SourceType>
    <b:Guid>{D74148E3-7DE7-4B1D-B4A5-0B89DE466E16}</b:Guid>
    <b:Title>Psikologi Pendidikan Berbasis Analisis Empiris dan Aplikatif</b:Title>
    <b:Year>2010</b:Year>
    <b:City>Jakarta</b:City>
    <b:Publisher>Kencana</b:Publisher>
    <b:Author>
      <b:Author>
        <b:NameList>
          <b:Person>
            <b:Last>Thalib</b:Last>
          </b:Person>
        </b:NameList>
      </b:Author>
    </b:Author>
    <b:RefOrder>18</b:RefOrder>
  </b:Source>
  <b:Source>
    <b:Tag>Wan18</b:Tag>
    <b:SourceType>JournalArticle</b:SourceType>
    <b:Guid>{2E6194C7-826A-4EC0-AC75-46980826B4E7}</b:Guid>
    <b:Title>Inclusive Education For Internally Displaced Children in Kenya: Children Perceptions Of Their Learning And Development Needs In Post-Conflict Schooling</b:Title>
    <b:Year>2018</b:Year>
    <b:JournalName>International Journal of Child Care And Education Policy, 12(7)</b:JournalName>
    <b:Pages>2-18</b:Pages>
    <b:Author>
      <b:Author>
        <b:NameList>
          <b:Person>
            <b:Last>Wanjiru</b:Last>
            <b:First>J</b:First>
          </b:Person>
        </b:NameList>
      </b:Author>
    </b:Author>
    <b:RefOrder>19</b:RefOrder>
  </b:Source>
  <b:Source>
    <b:Tag>And12</b:Tag>
    <b:SourceType>JournalArticle</b:SourceType>
    <b:Guid>{71065B46-C7AB-4240-86F6-B98B7B164F90}</b:Guid>
    <b:Title>Permainan Trdisional Dalam Membentuk Karakter Anak Usia Dini</b:Title>
    <b:JournalName>Jurnal Sosial Budaya, 9(1)</b:JournalName>
    <b:Year>2012</b:Year>
    <b:Pages>121-129</b:Pages>
    <b:Author>
      <b:Author>
        <b:NameList>
          <b:Person>
            <b:Last>Andriani</b:Last>
            <b:First>T</b:First>
          </b:Person>
        </b:NameList>
      </b:Author>
    </b:Author>
    <b:RefOrder>20</b:RefOrder>
  </b:Source>
  <b:Source>
    <b:Tag>Zub11</b:Tag>
    <b:SourceType>Book</b:SourceType>
    <b:Guid>{D31FA53F-19D9-4911-8A7F-76466243FE78}</b:Guid>
    <b:Title>Desain Pendidikan Karakter</b:Title>
    <b:Year>2011</b:Year>
    <b:City>Jakarta</b:City>
    <b:Publisher>Prenada Media</b:Publisher>
    <b:Author>
      <b:Author>
        <b:NameList>
          <b:Person>
            <b:Last>Zubaidi</b:Last>
          </b:Person>
        </b:NameList>
      </b:Author>
    </b:Author>
    <b:RefOrder>21</b:RefOrder>
  </b:Source>
  <b:Source>
    <b:Tag>Syu23</b:Tag>
    <b:SourceType>Book</b:SourceType>
    <b:Guid>{B2FBC420-DAC4-44FA-8DAB-76F36A189B5F}</b:Guid>
    <b:Title>PENDIDIKAN ANAK DALAM KELUARGA</b:Title>
    <b:Year>2023</b:Year>
    <b:Author>
      <b:Author>
        <b:NameList>
          <b:Person>
            <b:Last>Syukur</b:Last>
            <b:Middle>A</b:Middle>
            <b:First>T</b:First>
          </b:Person>
          <b:Person>
            <b:Last>Al Haddar</b:Last>
            <b:First>G</b:First>
          </b:Person>
          <b:Person>
            <b:Last>Istiqamah</b:Last>
          </b:Person>
          <b:Person>
            <b:Last>Fahmi</b:Last>
            <b:Middle>I</b:Middle>
            <b:First>A</b:First>
          </b:Person>
          <b:Person>
            <b:Last>Hairidah</b:Last>
          </b:Person>
          <b:Person>
            <b:Last>Risan</b:Last>
            <b:First>R</b:First>
          </b:Person>
          <b:Person>
            <b:Last>Siswantara</b:Last>
            <b:First>Y</b:First>
          </b:Person>
          <b:Person>
            <b:Last>Arum</b:Last>
            <b:Middle>S</b:Middle>
            <b:First>D N</b:First>
          </b:Person>
          <b:Person>
            <b:Last>Zaenurrosyid</b:Last>
            <b:First>A</b:First>
          </b:Person>
          <b:Person>
            <b:Last>Novelti</b:Last>
          </b:Person>
          <b:Person>
            <b:Last>Maq</b:Last>
            <b:Middle>M</b:Middle>
            <b:First>M</b:First>
          </b:Person>
        </b:NameList>
      </b:Author>
    </b:Author>
    <b:City>Sumatera Barat</b:City>
    <b:Publisher>PT GLOBAL EKSEKUTIF TEKNOLOGI</b:Publisher>
    <b:RefOrder>22</b:RefOrder>
  </b:Source>
  <b:Source>
    <b:Tag>Suy15</b:Tag>
    <b:SourceType>Book</b:SourceType>
    <b:Guid>{4D34CBF9-8151-4A80-95A9-8DD54A21A8C4}</b:Guid>
    <b:Title>Konsep Dasar PAUD</b:Title>
    <b:Year>2015</b:Year>
    <b:City>Bandung</b:City>
    <b:Publisher>PT Remaja Rosdakarya</b:Publisher>
    <b:Author>
      <b:Author>
        <b:NameList>
          <b:Person>
            <b:Last>Suyadi</b:Last>
          </b:Person>
          <b:Person>
            <b:Last>Ulfah</b:Last>
            <b:First>M</b:First>
          </b:Person>
        </b:NameList>
      </b:Author>
    </b:Author>
    <b:RefOrder>23</b:RefOrder>
  </b:Source>
  <b:Source>
    <b:Tag>Rah21</b:Tag>
    <b:SourceType>JournalArticle</b:SourceType>
    <b:Guid>{8DA3810F-6194-4F7A-A20D-B545EAA0CA0E}</b:Guid>
    <b:Title>Proses belajar anak usia 0 sampai 12 tahun berdasarkan karakteristik perkembangannya</b:Title>
    <b:Year>2021</b:Year>
    <b:JournalName>Bunayya: Jurnal pendidikan anak</b:JournalName>
    <b:Pages>152-155</b:Pages>
    <b:Author>
      <b:Author>
        <b:NameList>
          <b:Person>
            <b:Last>Rahmi </b:Last>
            <b:First>P</b:First>
          </b:Person>
          <b:Person>
            <b:Last>Hijriati</b:Last>
          </b:Person>
        </b:NameList>
      </b:Author>
    </b:Author>
    <b:RefOrder>24</b:RefOrder>
  </b:Source>
  <b:Source>
    <b:Tag>Sud211</b:Tag>
    <b:SourceType>Book</b:SourceType>
    <b:Guid>{6E0AA2E7-00CA-4EF8-B31F-0F15FC51DA17}</b:Guid>
    <b:Title>Modul karakteristik dan kompetensi anak usia dini</b:Title>
    <b:Year>2021</b:Year>
    <b:City>Bali</b:City>
    <b:Publisher>Nilacakra</b:Publisher>
    <b:Author>
      <b:Author>
        <b:NameList>
          <b:Person>
            <b:Last>Sudirman</b:Last>
            <b:Middle>N</b:Middle>
            <b:First>I</b:First>
          </b:Person>
        </b:NameList>
      </b:Author>
    </b:Author>
    <b:RefOrder>25</b:RefOrder>
  </b:Source>
  <b:Source>
    <b:Tag>Has21</b:Tag>
    <b:SourceType>Book</b:SourceType>
    <b:Guid>{95DB20B0-34A4-4C3B-B32F-4523A2587E37}</b:Guid>
    <b:Title>Administrasi Pendidikan Tinjauan Konsep dan Praktik</b:Title>
    <b:Year>2021</b:Year>
    <b:City>Bandung</b:City>
    <b:Publisher>WIDINA BHAKTI PERSADA BANDUNG</b:Publisher>
    <b:Author>
      <b:Author>
        <b:NameList>
          <b:Person>
            <b:Last>Hasbi</b:Last>
            <b:First>I</b:First>
          </b:Person>
          <b:Person>
            <b:Last>Fuadi</b:Last>
            <b:First>A</b:First>
          </b:Person>
          <b:Person>
            <b:Last>Nadeak</b:Last>
            <b:First>B</b:First>
          </b:Person>
          <b:Person>
            <b:Last>Arifudin</b:Last>
            <b:First>O</b:First>
          </b:Person>
          <b:Person>
            <b:Last>Juliastuti</b:Last>
          </b:Person>
          <b:Person>
            <b:Last>Lestari</b:Last>
            <b:Middle>S</b:Middle>
            <b:First>A</b:First>
          </b:Person>
          <b:Person>
            <b:Last>Utomo</b:Last>
            <b:Middle>T</b:Middle>
            <b:First>W</b:First>
          </b:Person>
          <b:Person>
            <b:Last>Rianita</b:Last>
            <b:Middle>M</b:Middle>
            <b:First>N</b:First>
          </b:Person>
          <b:Person>
            <b:Last>Fatmasari</b:Last>
            <b:First>R</b:First>
          </b:Person>
          <b:Person>
            <b:Last>Pasaribu</b:Last>
            <b:First>E</b:First>
          </b:Person>
          <b:Person>
            <b:Last>Darmawan</b:Last>
            <b:Middle>A</b:Middle>
            <b:First>I P</b:First>
          </b:Person>
          <b:Person>
            <b:Last>Sopwan</b:Last>
            <b:Middle>D</b:Middle>
            <b:First>I</b:First>
          </b:Person>
          <b:Person>
            <b:Last>Arafah</b:Last>
            <b:First>N</b:First>
          </b:Person>
        </b:NameList>
      </b:Author>
    </b:Author>
    <b:RefOrder>26</b:RefOrder>
  </b:Source>
  <b:Source>
    <b:Tag>Sup09</b:Tag>
    <b:SourceType>Book</b:SourceType>
    <b:Guid>{00CBAFB3-875C-4A40-ACAB-A29E1F8DA58B}</b:Guid>
    <b:Title>Teori &amp; manajemen dan komunikasi</b:Title>
    <b:Year>2009</b:Year>
    <b:City>Yogyakarta</b:City>
    <b:Publisher>Media pressindo</b:Publisher>
    <b:Author>
      <b:Author>
        <b:NameList>
          <b:Person>
            <b:Last>Suprapto</b:Last>
            <b:First>T</b:First>
          </b:Person>
        </b:NameList>
      </b:Author>
    </b:Author>
    <b:RefOrder>27</b:RefOrder>
  </b:Source>
  <b:Source>
    <b:Tag>Ana18</b:Tag>
    <b:SourceType>Book</b:SourceType>
    <b:Guid>{7198283E-1C58-4F07-A546-D10169366164}</b:Guid>
    <b:Title>Profesi pendidikan dan tenaga kependidikan</b:Title>
    <b:Year>2018</b:Year>
    <b:City>Medan</b:City>
    <b:Publisher>Lembaga peduli pengembangan pendidikan indonesia (LPPPI)</b:Publisher>
    <b:Author>
      <b:Author>
        <b:NameList>
          <b:Person>
            <b:Last>Ananda</b:Last>
            <b:First>R</b:First>
          </b:Person>
        </b:NameList>
      </b:Author>
    </b:Author>
    <b:RefOrder>28</b:RefOrder>
  </b:Source>
  <b:Source>
    <b:Tag>Kri17</b:Tag>
    <b:SourceType>JournalArticle</b:SourceType>
    <b:Guid>{B2F999EA-14D3-49E9-90C8-958F9C3B8015}</b:Guid>
    <b:Title>Aktivitas guru dalam pelaksanaan pembelajaran pendidikan jasmani di sma negeri se-kabupaten kebumen jawa tengah</b:Title>
    <b:JournalName>Pendidikan jasmani kesehatan dan rekreasi, 6(11)</b:JournalName>
    <b:Year>2017</b:Year>
    <b:Pages>2-8</b:Pages>
    <b:Author>
      <b:Author>
        <b:NameList>
          <b:Person>
            <b:Last>Kristanto</b:Last>
            <b:First>I</b:First>
          </b:Person>
        </b:NameList>
      </b:Author>
    </b:Author>
    <b:RefOrder>29</b:RefOrder>
  </b:Source>
  <b:Source>
    <b:Tag>Mir19</b:Tag>
    <b:SourceType>Book</b:SourceType>
    <b:Guid>{49DEE101-E476-4628-9E9E-BF6555CD4CC1}</b:Guid>
    <b:Title>Mengelola aktivitas pembelajaran di sekolah dasar</b:Title>
    <b:Year>2019</b:Year>
    <b:City>Kalimantan barat</b:City>
    <b:Publisher>PGRI Provinsi Kalbar dan Yudha English Gallery</b:Publisher>
    <b:Author>
      <b:Author>
        <b:NameList>
          <b:Person>
            <b:Last>Mirdanda</b:Last>
            <b:First>A</b:First>
          </b:Person>
        </b:NameList>
      </b:Author>
    </b:Author>
    <b:RefOrder>30</b:RefOrder>
  </b:Source>
  <b:Source>
    <b:Tag>Pal23</b:Tag>
    <b:SourceType>Book</b:SourceType>
    <b:Guid>{EC022E46-15F4-4627-BCCE-E975B87B647A}</b:Guid>
    <b:Title>Belajar &amp; pembelajaran</b:Title>
    <b:Year>2023</b:Year>
    <b:City>Sumatera Utara</b:City>
    <b:Publisher>PT. Mifandi mandiri digital</b:Publisher>
    <b:Author>
      <b:Author>
        <b:NameList>
          <b:Person>
            <b:Last>Paling</b:Last>
            <b:First>S</b:First>
          </b:Person>
          <b:Person>
            <b:Last>Sari</b:Last>
            <b:First>R</b:First>
          </b:Person>
          <b:Person>
            <b:Last>Bakar </b:Last>
            <b:Middle>M</b:Middle>
            <b:First>R</b:First>
          </b:Person>
          <b:Person>
            <b:Last>Yhani</b:Last>
            <b:Middle>C</b:Middle>
            <b:First>P C</b:First>
          </b:Person>
          <b:Person>
            <b:Last>Mukadar</b:Last>
            <b:First>S</b:First>
          </b:Person>
          <b:Person>
            <b:Last>Lidiawati</b:Last>
            <b:First>L</b:First>
          </b:Person>
          <b:Person>
            <b:Last>Indah</b:Last>
            <b:First>N</b:First>
          </b:Person>
          <b:Person>
            <b:Last>Nurhamidah</b:Last>
          </b:Person>
          <b:Person>
            <b:Last>Hilir</b:Last>
            <b:First>A</b:First>
          </b:Person>
          <b:Person>
            <b:Last>Sholihan</b:Last>
          </b:Person>
        </b:NameList>
      </b:Author>
    </b:Author>
    <b:RefOrder>31</b:RefOrder>
  </b:Source>
  <b:Source>
    <b:Tag>Hid21</b:Tag>
    <b:SourceType>Book</b:SourceType>
    <b:Guid>{1BF0D26E-79EA-46F6-BB78-69B9E28EB5D1}</b:Guid>
    <b:Title>Strategi pembelajaran anak usia dini</b:Title>
    <b:Year>2021</b:Year>
    <b:City>Jawa Timur</b:City>
    <b:Publisher>CV. Kanaka media</b:Publisher>
    <b:Author>
      <b:Author>
        <b:NameList>
          <b:Person>
            <b:Last>Hidayati</b:Last>
            <b:First>S</b:First>
          </b:Person>
        </b:NameList>
      </b:Author>
    </b:Author>
    <b:RefOrder>32</b:RefOrder>
  </b:Source>
  <b:Source>
    <b:Tag>Ulf21</b:Tag>
    <b:SourceType>JournalArticle</b:SourceType>
    <b:Guid>{A58B06B3-A266-4E18-9241-2AD30ACA4B07}</b:Guid>
    <b:Title>PERKEMBANGAN MOTORIK HALUS ANAK USIA DINI MELALUI BERBAGAI KEGIATAN (KAJIAN JURNAL PIAUD)</b:Title>
    <b:JournalName>Doctoral dissertation, UPT Perpustakaan</b:JournalName>
    <b:Year>2021</b:Year>
    <b:Pages>8-20</b:Pages>
    <b:Author>
      <b:Author>
        <b:NameList>
          <b:Person>
            <b:Last>Ulfa</b:Last>
            <b:First>A</b:First>
          </b:Person>
        </b:NameList>
      </b:Author>
    </b:Author>
    <b:RefOrder>33</b:RefOrder>
  </b:Source>
  <b:Source>
    <b:Tag>Wul20</b:Tag>
    <b:SourceType>JournalArticle</b:SourceType>
    <b:Guid>{AE3ED6F6-F992-4609-9F34-DC0D4CAA5E9B}</b:Guid>
    <b:Title>Implementasi Kegiatan 3 M (Mewarnai, Menggunting, Menempel) Untuk Meningkatkan Motorik Halus Anak Usia Dini</b:Title>
    <b:JournalName>Sistim Informasi Manajemen, 3(2)</b:JournalName>
    <b:Year>2020</b:Year>
    <b:Pages>196-215</b:Pages>
    <b:Author>
      <b:Author>
        <b:NameList>
          <b:Person>
            <b:Last>Wulandari</b:Last>
            <b:First>M</b:First>
          </b:Person>
          <b:Person>
            <b:Last>Wathon</b:Last>
            <b:First>A</b:First>
          </b:Person>
        </b:NameList>
      </b:Author>
    </b:Author>
    <b:RefOrder>34</b:RefOrder>
  </b:Source>
  <b:Source>
    <b:Tag>Sya22</b:Tag>
    <b:SourceType>Book</b:SourceType>
    <b:Guid>{A4A3D5DE-95DA-4DA2-9859-366E12D022D9}</b:Guid>
    <b:Title>Mengembangkan Motorik Halus Anak Prasekolah dengan Paper Toys</b:Title>
    <b:Year>2022</b:Year>
    <b:City>Jakarta</b:City>
    <b:Publisher>PT Aksara Bumi</b:Publisher>
    <b:Author>
      <b:Author>
        <b:NameList>
          <b:Person>
            <b:Last>Syarifah</b:Last>
            <b:First>A</b:First>
          </b:Person>
        </b:NameList>
      </b:Author>
    </b:Author>
    <b:RefOrder>35</b:RefOrder>
  </b:Source>
  <b:Source>
    <b:Tag>Mar17</b:Tag>
    <b:SourceType>JournalArticle</b:SourceType>
    <b:Guid>{B46E48C9-42D1-4559-A83E-6DBCD09B745C}</b:Guid>
    <b:Title>Meningkatkan motorik halus anak usia dini melalui seni melipat kertas di paud tunas asa kemiling bandar lampung</b:Title>
    <b:JournalName>Doctoral dissertation, UIN Raden Intan Lampung</b:JournalName>
    <b:Year>2017</b:Year>
    <b:Pages>19-27</b:Pages>
    <b:Author>
      <b:Author>
        <b:NameList>
          <b:Person>
            <b:Last>Marselyna</b:Last>
            <b:First>A</b:First>
          </b:Person>
        </b:NameList>
      </b:Author>
    </b:Author>
    <b:RefOrder>36</b:RefOrder>
  </b:Source>
  <b:Source>
    <b:Tag>Sam19</b:Tag>
    <b:SourceType>JournalArticle</b:SourceType>
    <b:Guid>{E98E35E6-3434-499C-874E-ECB89E181B28}</b:Guid>
    <b:Title>Kegiatan merobek dengan media kertas dapat meningkatkan keterampilan motorik halus pada anak usia dini di kelompok B TK Pertiwi 1 Kota Jambi</b:Title>
    <b:JournalName>Jurnal Literasiologi, 2(2)</b:JournalName>
    <b:Year>2019</b:Year>
    <b:Pages>15-15</b:Pages>
    <b:Author>
      <b:Author>
        <b:NameList>
          <b:Person>
            <b:Last>Samsidar</b:Last>
          </b:Person>
        </b:NameList>
      </b:Author>
    </b:Author>
    <b:RefOrder>37</b:RefOrder>
  </b:Source>
  <b:Source>
    <b:Tag>Ham20</b:Tag>
    <b:SourceType>JournalArticle</b:SourceType>
    <b:Guid>{058CC7C2-7E23-450C-AD6C-567098C91A9D}</b:Guid>
    <b:Title>Tahap menggunting untuk meningkatkan kemampuan motorik halus anak usia dini kelompok usia 4-6 tahun</b:Title>
    <b:JournalName>Jurnal Keislaman dan Pendidikan, 1(1)</b:JournalName>
    <b:Year>2020</b:Year>
    <b:Pages>2-5</b:Pages>
    <b:Author>
      <b:Author>
        <b:NameList>
          <b:Person>
            <b:Last>Hamid</b:Last>
            <b:First>L</b:First>
          </b:Person>
        </b:NameList>
      </b:Author>
    </b:Author>
    <b:RefOrder>38</b:RefOrder>
  </b:Source>
  <b:Source>
    <b:Tag>Sid19</b:Tag>
    <b:SourceType>JournalArticle</b:SourceType>
    <b:Guid>{B0CA5EE3-C7D4-4BF1-9DA4-FF0311395D12}</b:Guid>
    <b:Title>Peningkatan motorik halus anak usia dini melalui pemanfaatan media daun dalam kegiatan pembelajaran</b:Title>
    <b:JournalName>Jurnal of Islamic Early Childhood Education, 2(1)</b:JournalName>
    <b:Year>2019</b:Year>
    <b:Pages>40-43</b:Pages>
    <b:Author>
      <b:Author>
        <b:NameList>
          <b:Person>
            <b:Last>Sidabutar</b:Last>
            <b:Middle>R</b:Middle>
            <b:First>R</b:First>
          </b:Person>
          <b:Person>
            <b:Last>Siahaan</b:Last>
            <b:First>H</b:First>
          </b:Person>
        </b:NameList>
      </b:Author>
    </b:Author>
    <b:RefOrder>39</b:RefOrder>
  </b:Source>
  <b:Source>
    <b:Tag>Wah23</b:Tag>
    <b:SourceType>JournalArticle</b:SourceType>
    <b:Guid>{79FD8E0A-42CB-4C37-A4AC-D88DC8E6EDE9}</b:Guid>
    <b:Title>Upaya Meningkatkan Perilaku Prososial Anak Usia Dini Menggunakan Model Project Based Learning</b:Title>
    <b:Year>2023</b:Year>
    <b:JournalName>Jurnal Pemikiran dan Pengembangan Pembelajaran, 5(2)</b:JournalName>
    <b:Pages>1164-1166</b:Pages>
    <b:Author>
      <b:Author>
        <b:NameList>
          <b:Person>
            <b:Last>Wahyuni</b:Last>
            <b:First>S</b:First>
          </b:Person>
          <b:Person>
            <b:Last>Hasriani</b:Last>
          </b:Person>
        </b:NameList>
      </b:Author>
    </b:Author>
    <b:RefOrder>40</b:RefOrder>
  </b:Source>
  <b:Source>
    <b:Tag>Nur23</b:Tag>
    <b:SourceType>JournalArticle</b:SourceType>
    <b:Guid>{07945413-BA7F-4A85-9817-ED5E0083A83A}</b:Guid>
    <b:Title>Project Based Learning dalam Meningkatkan Kemandirian Belajar Siswa</b:Title>
    <b:JournalName>Jurnal Inovasi, Evaluasi, dan Pengembangan Pembelajaran (JIEPP), 3(2)</b:JournalName>
    <b:Year>2023</b:Year>
    <b:Pages>43-50</b:Pages>
    <b:Author>
      <b:Author>
        <b:NameList>
          <b:Person>
            <b:Last>Nurhamidah,S</b:Last>
          </b:Person>
          <b:Person>
            <b:Last>Nurachadijat</b:Last>
            <b:First>K</b:First>
          </b:Person>
        </b:NameList>
      </b:Author>
    </b:Author>
    <b:RefOrder>41</b:RefOrder>
  </b:Source>
  <b:Source>
    <b:Tag>Sal23</b:Tag>
    <b:SourceType>Book</b:SourceType>
    <b:Guid>{CADB6F32-7714-4EF8-8089-82E1199B3B02}</b:Guid>
    <b:Title>Penerapan Metode Demonstrasi Pada Pembelajaran Matematika Di Kelas III SD Inpres 3</b:Title>
    <b:Year>2023</b:Year>
    <b:Author>
      <b:Author>
        <b:NameList>
          <b:Person>
            <b:Last>Salma</b:Last>
            <b:First>S</b:First>
          </b:Person>
        </b:NameList>
      </b:Author>
    </b:Author>
    <b:City>Palu</b:City>
    <b:Publisher>Doctoral Dissertation</b:Publisher>
    <b:RefOrder>42</b:RefOrder>
  </b:Source>
  <b:Source>
    <b:Tag>Okt19</b:Tag>
    <b:SourceType>Book</b:SourceType>
    <b:Guid>{1B5438D2-5675-4177-A05F-A9683DC15901}</b:Guid>
    <b:Title>Penerapan Metode Demonstrasi Pada Pengembangan Sains Anak Usia Dini Di TK Kasih Ibu Kecamatan Pajar Bulan Kabupaten Lahat </b:Title>
    <b:Year>2019</b:Year>
    <b:City>Bengkulu</b:City>
    <b:Publisher>Doctoral dissertation</b:Publisher>
    <b:Author>
      <b:Author>
        <b:NameList>
          <b:Person>
            <b:Last>Oktaria</b:Last>
            <b:First>S</b:First>
          </b:Person>
        </b:NameList>
      </b:Author>
    </b:Author>
    <b:RefOrder>43</b:RefOrder>
  </b:Source>
  <b:Source>
    <b:Tag>Ran19</b:Tag>
    <b:SourceType>JournalArticle</b:SourceType>
    <b:Guid>{A90CF4F1-0F33-4B42-A061-B6882A3A6C13}</b:Guid>
    <b:Title>Penerapan Metode Demonstrasi Untuk Meningkatkan Kemampuan Kognitif Anak Mengenal Konsep Angka Di TK/PAUD</b:Title>
    <b:JournalName>In Prosiding Seminar Nasional Hasil Penelitian, 3(1)</b:JournalName>
    <b:Year>2019</b:Year>
    <b:Pages>77-85</b:Pages>
    <b:Author>
      <b:Author>
        <b:NameList>
          <b:Person>
            <b:Last>Rangkuti</b:Last>
            <b:First>D</b:First>
          </b:Person>
          <b:Person>
            <b:Last>Rangkuti</b:Last>
            <b:Middle>S</b:Middle>
            <b:First>D E</b:First>
          </b:Person>
        </b:NameList>
      </b:Author>
    </b:Author>
    <b:RefOrder>44</b:RefOrder>
  </b:Source>
  <b:Source>
    <b:Tag>Akm18</b:Tag>
    <b:SourceType>JournalArticle</b:SourceType>
    <b:Guid>{85B250AB-4A5E-4064-86DC-685B4E9F77F1}</b:Guid>
    <b:Title>Penerapan Metode Demonstrasi Dalam Meningkatkan Kemampuan Berwudhu Pada Kelompok B3 TK Islam YLPI Marpoyan</b:Title>
    <b:JournalName>Jurnal Pendidikan Islam Anak Usia Dini, 1(1)</b:JournalName>
    <b:Year>2018</b:Year>
    <b:Pages>63-70</b:Pages>
    <b:Author>
      <b:Author>
        <b:NameList>
          <b:Person>
            <b:Last>Akmal</b:Last>
            <b:First>A</b:First>
          </b:Person>
        </b:NameList>
      </b:Author>
    </b:Author>
    <b:RefOrder>45</b:RefOrder>
  </b:Source>
  <b:Source>
    <b:Tag>Har20</b:Tag>
    <b:SourceType>JournalArticle</b:SourceType>
    <b:Guid>{122F7143-9A8A-49D7-8132-BA4C07905478}</b:Guid>
    <b:Title>Pengaruh Pembelajaran Menggunakan Media Pembelajaran Interaktif terhadap Hasil Belajar Siswa di Sekolah Dasar</b:Title>
    <b:JournalName>Basicedu, 4(4)</b:JournalName>
    <b:Year>2020</b:Year>
    <b:Pages>1104-1113</b:Pages>
    <b:Author>
      <b:Author>
        <b:NameList>
          <b:Person>
            <b:Last>Harsiwi</b:Last>
            <b:Middle>B</b:Middle>
            <b:First>U</b:First>
          </b:Person>
          <b:Person>
            <b:Last>Arini</b:Last>
            <b:Middle>D</b:Middle>
            <b:First>L D</b:First>
          </b:Person>
        </b:NameList>
      </b:Author>
    </b:Author>
    <b:RefOrder>46</b:RefOrder>
  </b:Source>
  <b:Source>
    <b:Tag>Sri20</b:Tag>
    <b:SourceType>JournalArticle</b:SourceType>
    <b:Guid>{F5EA5E5A-5202-476E-8AEB-D7E838BB0892}</b:Guid>
    <b:Title>Pemanfaatan Bahan Sisa Dalam Mengembangkan Kreativitas Seni Anak Usia Dini di TK Islam Khaira Ummah</b:Title>
    <b:JournalName>Bunayya: Jurnal Pendidikan Anak, 6(1)</b:JournalName>
    <b:Year>2020</b:Year>
    <b:Pages>39-48</b:Pages>
    <b:Author>
      <b:Author>
        <b:NameList>
          <b:Person>
            <b:Last>Sridayanty</b:Last>
            <b:Middle>A</b:Middle>
            <b:First>P</b:First>
          </b:Person>
          <b:Person>
            <b:Last>Rakimahwati</b:Last>
          </b:Person>
        </b:NameList>
      </b:Author>
    </b:Author>
    <b:RefOrder>47</b:RefOrder>
  </b:Source>
  <b:Source>
    <b:Tag>Han15</b:Tag>
    <b:SourceType>JournalArticle</b:SourceType>
    <b:Guid>{C1E9EB28-9C26-4B63-B62E-BEFA65A4AFCB}</b:Guid>
    <b:Title>Upaya Meningkatkan Kreativitas Anak Dengan Memanfaatkan Media Barang Bekas di TK Kota Bima</b:Title>
    <b:JournalName>Jurnal Pendidikan dan Pemberdayaan Masyarakat, 2(2)</b:JournalName>
    <b:Year>2015</b:Year>
    <b:Pages>215-225</b:Pages>
    <b:Author>
      <b:Author>
        <b:NameList>
          <b:Person>
            <b:Last>Hanafi</b:Last>
            <b:Middle>H</b:Middle>
            <b:First>S</b:First>
          </b:Person>
          <b:Person>
            <b:Last>Sujarwo</b:Last>
          </b:Person>
        </b:NameList>
      </b:Author>
    </b:Author>
    <b:RefOrder>48</b:RefOrder>
  </b:Source>
  <b:Source>
    <b:Tag>Hik20</b:Tag>
    <b:SourceType>JournalArticle</b:SourceType>
    <b:Guid>{EA41E60F-5A54-48A6-A286-105727E0D919}</b:Guid>
    <b:Title>Pelatihan Pengelolaan Limbah Plastik Menjadi Kerajinan Tangan Guna Meningkatkan Kreatifitas Anak-Anak</b:Title>
    <b:JournalName>Jurnal Pemberdayaan: Publikasi Hasil Pengabdian Kepada Masyarakat, 4(2)</b:JournalName>
    <b:Year>2020</b:Year>
    <b:Pages>131-138</b:Pages>
    <b:Author>
      <b:Author>
        <b:NameList>
          <b:Person>
            <b:Last>Hikmawati</b:Last>
            <b:First>A</b:First>
          </b:Person>
          <b:Person>
            <b:Last>Haritsyah</b:Last>
          </b:Person>
          <b:Person>
            <b:Last>Prabowo</b:Last>
            <b:Middle>Y</b:Middle>
            <b:First>M</b:First>
          </b:Person>
          <b:Person>
            <b:Last>Hafiz</b:Last>
            <b:Middle>B</b:Middle>
            <b:First>A</b:First>
          </b:Person>
          <b:Person>
            <b:Last>Sapitri</b:Last>
            <b:First>D</b:First>
          </b:Person>
          <b:Person>
            <b:Last>Martari</b:Last>
            <b:First>S</b:First>
          </b:Person>
          <b:Person>
            <b:Last>Nofiri</b:Last>
            <b:First>M</b:First>
          </b:Person>
          <b:Person>
            <b:Last>Widayanti</b:Last>
          </b:Person>
          <b:Person>
            <b:Last>Dari</b:Last>
            <b:Middle>W</b:Middle>
            <b:First>R</b:First>
          </b:Person>
        </b:NameList>
      </b:Author>
    </b:Author>
    <b:RefOrder>49</b:RefOrder>
  </b:Source>
  <b:Source>
    <b:Tag>Ang23</b:Tag>
    <b:SourceType>JournalArticle</b:SourceType>
    <b:Guid>{61DAC54A-33B0-4B61-BC49-B69C86111F0E}</b:Guid>
    <b:Title>Analisis Pelaksanaan Projek Penguatan Profil Pelajar Pancasila alisis Pelaksanaan Projek Penguatan Profil Pelajar Pancasila Pemanfaatan Barang Bekas di TK Satya Dharma Desa Jatigunung Tulakan Tahun Pelajaran 2023/2024 </b:Title>
    <b:JournalName> Kajian Teori dan Praktik Pendidikan Anak Usia Dini, 3(2)</b:JournalName>
    <b:Year>2023</b:Year>
    <b:Pages>51-58</b:Pages>
    <b:Author>
      <b:Author>
        <b:NameList>
          <b:Person>
            <b:Last>Anggraeni</b:Last>
          </b:Person>
          <b:Person>
            <b:Last>Prasetyo</b:Last>
            <b:First>D</b:First>
          </b:Person>
        </b:NameList>
      </b:Author>
    </b:Author>
    <b:RefOrder>50</b:RefOrder>
  </b:Source>
  <b:Source>
    <b:Tag>Rus21</b:Tag>
    <b:SourceType>JournalArticle</b:SourceType>
    <b:Guid>{429E305C-D5BC-4989-A0BB-AF73A6BD263E}</b:Guid>
    <b:Title>Merancang penelitian kualitatif dasar/deskriptif dan studi kasus</b:Title>
    <b:JournalName>Jurnal pendidikan dan studi islam, 2(1)</b:JournalName>
    <b:Year>2021</b:Year>
    <b:Pages>49-58</b:Pages>
    <b:Author>
      <b:Author>
        <b:NameList>
          <b:Person>
            <b:Last>Rusandi</b:Last>
          </b:Person>
          <b:Person>
            <b:Last>Rusli</b:Last>
            <b:First>M</b:First>
          </b:Person>
        </b:NameList>
      </b:Author>
    </b:Author>
    <b:RefOrder>51</b:RefOrder>
  </b:Source>
  <b:Source>
    <b:Tag>War23</b:Tag>
    <b:SourceType>JournalArticle</b:SourceType>
    <b:Guid>{F36FA25B-3605-4375-B8B3-75BF0A209F62}</b:Guid>
    <b:Title>Pendekatan penelitian pendidikan : metode penelitian kualitatif, metode penelitian kuantitatif dan metode penelitian kombinasi (Mixed Method)</b:Title>
    <b:JournalName>Junal pendidikan tambusai, 7(1)</b:JournalName>
    <b:Year>2023</b:Year>
    <b:Pages>2898-2900</b:Pages>
    <b:Author>
      <b:Author>
        <b:NameList>
          <b:Person>
            <b:Last>Waruwu</b:Last>
            <b:First>M</b:First>
          </b:Person>
        </b:NameList>
      </b:Author>
    </b:Author>
    <b:RefOrder>52</b:RefOrder>
  </b:Source>
  <b:Source>
    <b:Tag>Azi21</b:Tag>
    <b:SourceType>JournalArticle</b:SourceType>
    <b:Guid>{895AB962-C7DA-4768-A534-885D5747605F}</b:Guid>
    <b:Title>Pentingnya penelitian tindakan kelas bagi guru dalam pembelajaran</b:Title>
    <b:JournalName>Jurnal prodi pendidikan guru madrasah ibtidaiyah, 3(1)</b:JournalName>
    <b:Year>2021</b:Year>
    <b:Pages>15-22</b:Pages>
    <b:Author>
      <b:Author>
        <b:NameList>
          <b:Person>
            <b:Last>Azizah</b:Last>
            <b:First>A</b:First>
          </b:Person>
          <b:Person>
            <b:Last>Fatamorgana</b:Last>
            <b:Middle>R</b:Middle>
            <b:First>F</b:First>
          </b:Person>
        </b:NameList>
      </b:Author>
    </b:Author>
    <b:RefOrder>53</b:RefOrder>
  </b:Source>
  <b:Source>
    <b:Tag>Muf20</b:Tag>
    <b:SourceType>JournalArticle</b:SourceType>
    <b:Guid>{41FF638D-AD8B-45B1-AF8A-A513F4789E7D}</b:Guid>
    <b:Title>Urgensi penelitian rindakan kelas dalam memperbaiki praksis pembelajaran</b:Title>
    <b:JournalName>Jurnal pendidikan dan pemikiran islam, 4(2)</b:JournalName>
    <b:Year>2020</b:Year>
    <b:Pages>170-172</b:Pages>
    <b:Author>
      <b:Author>
        <b:NameList>
          <b:Person>
            <b:Last>Mufidah</b:Last>
            <b:First>L</b:First>
          </b:Person>
        </b:NameList>
      </b:Author>
    </b:Author>
    <b:RefOrder>54</b:RefOrder>
  </b:Source>
  <b:Source>
    <b:Tag>Rof21</b:Tag>
    <b:SourceType>JournalArticle</b:SourceType>
    <b:Guid>{12B142D4-AF65-489B-8BE1-71148C2FA710}</b:Guid>
    <b:Title>Asesmen perkembangan anak usia 4-5 tahun pada masa covid-19</b:Title>
    <b:JournalName>Jurnal pendidikan anak usia dini, 5(2)</b:JournalName>
    <b:Year>2021</b:Year>
    <b:Pages>32-35</b:Pages>
    <b:Author>
      <b:Author>
        <b:NameList>
          <b:Person>
            <b:Last>Rofi'ah</b:Last>
            <b:Middle>A</b:Middle>
            <b:First>U</b:First>
          </b:Person>
          <b:Person>
            <b:Last>Fatonah</b:Last>
            <b:First>S</b:First>
          </b:Person>
        </b:NameList>
      </b:Author>
    </b:Author>
    <b:RefOrder>55</b:RefOrder>
  </b:Source>
  <b:Source>
    <b:Tag>Mul21</b:Tag>
    <b:SourceType>JournalArticle</b:SourceType>
    <b:Guid>{2DA6B1B8-3BB2-4D15-A379-DFFFC45EC9A3}</b:Guid>
    <b:Title>Analisis Perkembangan Ilmu Pengetahuan dan Teknologi (Iptek) Dalam Pendidikan</b:Title>
    <b:JournalName>Jurnal pendidikan dan konseling, 3(1)</b:JournalName>
    <b:Year>2021</b:Year>
    <b:Pages>102-105</b:Pages>
    <b:Author>
      <b:Author>
        <b:NameList>
          <b:Person>
            <b:Last>Mulyani</b:Last>
            <b:First>F</b:First>
          </b:Person>
          <b:Person>
            <b:Last>Haliza</b:Last>
            <b:First>N</b:First>
          </b:Person>
        </b:NameList>
      </b:Author>
    </b:Author>
    <b:RefOrder>56</b:RefOrder>
  </b:Source>
  <b:Source>
    <b:Tag>Has211</b:Tag>
    <b:SourceType>Book</b:SourceType>
    <b:Guid>{A605B0A7-CC45-46C3-9B5A-DE5FC4FD22AD}</b:Guid>
    <b:Title>Konsep dasar pendidikan anak usia dini</b:Title>
    <b:Year>2021</b:Year>
    <b:Author>
      <b:Author>
        <b:NameList>
          <b:Person>
            <b:Last>Hasbi</b:Last>
            <b:First>I</b:First>
          </b:Person>
          <b:Person>
            <b:Last>Setiawan</b:Last>
            <b:First>E</b:First>
          </b:Person>
          <b:Person>
            <b:Last>Ma'sumah </b:Last>
          </b:Person>
          <b:Person>
            <b:Last>Supeningsih</b:Last>
          </b:Person>
          <b:Person>
            <b:Last>Lestariningrum</b:Last>
            <b:First>A</b:First>
          </b:Person>
          <b:Person>
            <b:Last>Suyanto</b:Last>
            <b:First>A</b:First>
          </b:Person>
          <b:Person>
            <b:Last>Umiyati</b:Last>
          </b:Person>
          <b:Person>
            <b:Last>Fitriana</b:Last>
          </b:Person>
          <b:Person>
            <b:Last>Puspita</b:Last>
            <b:First>Y</b:First>
          </b:Person>
          <b:Person>
            <b:Last>Saputro</b:Last>
            <b:Middle>C</b:Middle>
            <b:First>A N</b:First>
          </b:Person>
          <b:Person>
            <b:Last>Ma'arif</b:Last>
            <b:First>M</b:First>
          </b:Person>
          <b:Person>
            <b:Last>Harianti</b:Last>
            <b:First>R</b:First>
          </b:Person>
          <b:Person>
            <b:Last>Sidik</b:Last>
            <b:Middle>H</b:Middle>
            <b:First>N A</b:First>
          </b:Person>
        </b:NameList>
      </b:Author>
    </b:Author>
    <b:City>Bandung</b:City>
    <b:Publisher>Widina Bhakti Persada Bandung</b:Publisher>
    <b:RefOrder>57</b:RefOrder>
  </b:Source>
  <b:Source>
    <b:Tag>Sus21</b:Tag>
    <b:SourceType>Book</b:SourceType>
    <b:Guid>{C9912965-6F35-4CCD-9D1D-E9A7F6DB8DAC}</b:Guid>
    <b:Title>Pendidikan anak usia dini (Konsep dan Teori)</b:Title>
    <b:Year>2021</b:Year>
    <b:City>Jakarta</b:City>
    <b:Publisher>PT Bumi Aksara</b:Publisher>
    <b:Author>
      <b:Author>
        <b:NameList>
          <b:Person>
            <b:Last>Susanto </b:Last>
            <b:First>A</b:First>
          </b:Person>
        </b:NameList>
      </b:Author>
    </b:Author>
    <b:RefOrder>58</b:RefOrder>
  </b:Source>
  <b:Source>
    <b:Tag>Kha21</b:Tag>
    <b:SourceType>Book</b:SourceType>
    <b:Guid>{D90F6E7E-7DB5-4660-B8D7-C68FB60A285A}</b:Guid>
    <b:Title>Perkembangan Sosial Anak Usia Dini Teori dan Strateginya</b:Title>
    <b:Year>2021</b:Year>
    <b:City>Medan</b:City>
    <b:Publisher>CV. Merdeka Kreasi Group</b:Publisher>
    <b:Author>
      <b:Author>
        <b:NameList>
          <b:Person>
            <b:Last>Khadijah</b:Last>
          </b:Person>
          <b:Person>
            <b:Last>Zahriani</b:Last>
            <b:First>N</b:First>
          </b:Person>
        </b:NameList>
      </b:Author>
    </b:Author>
    <b:RefOrder>59</b:RefOrder>
  </b:Source>
  <b:Source>
    <b:Tag>Suh20</b:Tag>
    <b:SourceType>JournalArticle</b:SourceType>
    <b:Guid>{C230C011-9367-49D2-9013-7866DB5F5D2C}</b:Guid>
    <b:Title>Strategi pembelajaran pendidikan anak usia dini di masa pandemi Covid-19</b:Title>
    <b:Year>2020</b:Year>
    <b:JournalName>Jurnal Ilmiah Tumbuh Kembang Anak Usia Dini, 5(3)</b:JournalName>
    <b:Pages>Yogyakarta</b:Pages>
    <b:Author>
      <b:Author>
        <b:NameList>
          <b:Person>
            <b:Last>Suhendro</b:Last>
            <b:First>E</b:First>
          </b:Person>
        </b:NameList>
      </b:Author>
    </b:Author>
    <b:RefOrder>60</b:RefOrder>
  </b:Source>
  <b:Source>
    <b:Tag>Kha202</b:Tag>
    <b:SourceType>Book</b:SourceType>
    <b:Guid>{773CAF9D-F249-4D55-9E6D-2C4DD7AFEF8D}</b:Guid>
    <b:Title>Perkembangan fisik motorik anak usia dini teori dan praktik</b:Title>
    <b:Year>2020</b:Year>
    <b:City>Jakarta</b:City>
    <b:Publisher>Kencana</b:Publisher>
    <b:Author>
      <b:Author>
        <b:NameList>
          <b:Person>
            <b:Last>Khadijah</b:Last>
          </b:Person>
          <b:Person>
            <b:Last>Amelia</b:Last>
            <b:First>N</b:First>
          </b:Person>
        </b:NameList>
      </b:Author>
    </b:Author>
    <b:RefOrder>61</b:RefOrder>
  </b:Source>
  <b:Source>
    <b:Tag>Agu21</b:Tag>
    <b:SourceType>JournalArticle</b:SourceType>
    <b:Guid>{84E88138-0808-4E1E-9392-EB5BB0EBD3A5}</b:Guid>
    <b:Title>Analisis perkembangan motorik halus usia 5-6 tahun pada era new normal</b:Title>
    <b:JournalName>Sport science &amp; education journal, 2(1)</b:JournalName>
    <b:Year>2021</b:Year>
    <b:Pages>21-25</b:Pages>
    <b:Author>
      <b:Author>
        <b:NameList>
          <b:Person>
            <b:Last>Aguss</b:Last>
            <b:Middle>M</b:Middle>
            <b:First>R</b:First>
          </b:Person>
        </b:NameList>
      </b:Author>
    </b:Author>
    <b:RefOrder>62</b:RefOrder>
  </b:Source>
  <b:Source>
    <b:Tag>Hal21</b:Tag>
    <b:SourceType>JournalArticle</b:SourceType>
    <b:Guid>{8A4E7903-97A0-46BA-BA23-C2EF30E39B47}</b:Guid>
    <b:Title>Penerapan model project based learning dalam meningkatkan motivasi anak usia dini melalui media komik di II SD Negeri 071057 Hiliweto Gido</b:Title>
    <b:JournalName>Jurnal review pendidikan dan pengajaran</b:JournalName>
    <b:Year>2021</b:Year>
    <b:Pages>201-208</b:Pages>
    <b:Author>
      <b:Author>
        <b:NameList>
          <b:Person>
            <b:Last>Halawa</b:Last>
            <b:Middle>S</b:Middle>
            <b:First>E</b:First>
          </b:Person>
        </b:NameList>
      </b:Author>
    </b:Author>
    <b:RefOrder>63</b:RefOrder>
  </b:Source>
  <b:Source>
    <b:Tag>Niq24</b:Tag>
    <b:SourceType>JournalArticle</b:SourceType>
    <b:Guid>{E7A1DD68-2A35-498A-A5EE-31D59B46CB6C}</b:Guid>
    <b:Title>Mengembangkan motorik halus anak dalam kegiatan menggunting melalui kombinasi model Project Based Learning dan metode demonstrasi dengan media bahan bekas di tk </b:Title>
    <b:JournalName>Jurnak inovasi kreatifitas anak usia dini, 4(2)</b:JournalName>
    <b:Year>2024</b:Year>
    <b:Pages>1-12</b:Pages>
    <b:Author>
      <b:Author>
        <b:NameList>
          <b:Person>
            <b:Last>Niqo</b:Last>
            <b:First>H</b:First>
          </b:Person>
          <b:Person>
            <b:Last>Wahyudi</b:Last>
            <b:Middle>D</b:Middle>
            <b:First>M</b:First>
          </b:Person>
        </b:NameList>
      </b:Author>
    </b:Author>
    <b:RefOrder>64</b:RefOrder>
  </b:Source>
  <b:Source>
    <b:Tag>Sya223</b:Tag>
    <b:SourceType>Book</b:SourceType>
    <b:Guid>{BEDC96DA-04E8-4334-B4D5-64DB6ED706AA}</b:Guid>
    <b:Title>Mengembangkan motorik halus anak prasekolah dengan paper toys</b:Title>
    <b:JournalName>Gramedia</b:JournalName>
    <b:Year>2022</b:Year>
    <b:Author>
      <b:Author>
        <b:NameList>
          <b:Person>
            <b:Last>Syarifah </b:Last>
            <b:First>A</b:First>
          </b:Person>
        </b:NameList>
      </b:Author>
    </b:Author>
    <b:City>Jakarta</b:City>
    <b:Publisher>Gramedia</b:Publisher>
    <b:RefOrder>65</b:RefOrder>
  </b:Source>
  <b:Source>
    <b:Tag>Yan231</b:Tag>
    <b:SourceType>JournalArticle</b:SourceType>
    <b:Guid>{14924B1E-1894-4F05-B871-8F435930C0B4}</b:Guid>
    <b:Title>Penerapan kegiatan 3M (Menggambar, merobek dan menempel) untuk meningkatkan motorik halus anak kelompok B.II RA Darul Ma'arif Pamanukan</b:Title>
    <b:Year>2023</b:Year>
    <b:JournalName>Jurnal Pendidikan Islam anak usia dini</b:JournalName>
    <b:Pages>2-5</b:Pages>
    <b:Author>
      <b:Author>
        <b:NameList>
          <b:Person>
            <b:Last>Yani</b:Last>
            <b:First>A</b:First>
          </b:Person>
          <b:Person>
            <b:Last>Nurgaha</b:Last>
            <b:First>L</b:First>
          </b:Person>
          <b:Person>
            <b:Last>Gunawan</b:Last>
            <b:First>A</b:First>
          </b:Person>
        </b:NameList>
      </b:Author>
    </b:Author>
    <b:RefOrder>66</b:RefOrder>
  </b:Source>
  <b:Source>
    <b:Tag>Nur201</b:Tag>
    <b:SourceType>JournalArticle</b:SourceType>
    <b:Guid>{FBAFBF79-CFF9-444B-AE50-6DC0E73382C9}</b:Guid>
    <b:Title>Pengembangan motorik kasar anak usia dini melalui permainan gerakan binatang</b:Title>
    <b:JournalName>Jurnal pendidikan anak usia dini</b:JournalName>
    <b:Year>2020</b:Year>
    <b:Pages>107-120</b:Pages>
    <b:Author>
      <b:Author>
        <b:NameList>
          <b:Person>
            <b:Last>Nuridayu</b:Last>
          </b:Person>
          <b:Person>
            <b:Last>Kiya</b:Last>
            <b:First>A</b:First>
          </b:Person>
          <b:Person>
            <b:Last>Wahyuni</b:Last>
            <b:Middle>W</b:Middle>
            <b:First>I</b:First>
          </b:Person>
        </b:NameList>
      </b:Author>
    </b:Author>
    <b:RefOrder>67</b:RefOrder>
  </b:Source>
  <b:Source>
    <b:Tag>Sou241</b:Tag>
    <b:SourceType>JournalArticle</b:SourceType>
    <b:Guid>{4DCC4065-09D6-462E-9AA3-66047279793D}</b:Guid>
    <b:Title>Penerapan model pembelajaran project based learning pada anak usia dini</b:Title>
    <b:JournalName>Jurnal pendidikan anak usia dini</b:JournalName>
    <b:Year>2024</b:Year>
    <b:Pages>753-756</b:Pages>
    <b:Author>
      <b:Author>
        <b:NameList>
          <b:Person>
            <b:Last>Sousia</b:Last>
            <b:Middle>C</b:Middle>
            <b:First>F</b:First>
          </b:Person>
          <b:Person>
            <b:Last>Lestari</b:Last>
            <b:Middle>D</b:Middle>
            <b:First>G</b:First>
          </b:Person>
          <b:Person>
            <b:Last>Yusuf</b:Last>
            <b:First>A</b:First>
          </b:Person>
        </b:NameList>
      </b:Author>
    </b:Author>
    <b:RefOrder>68</b:RefOrder>
  </b:Source>
  <b:Source>
    <b:Tag>Jun211</b:Tag>
    <b:SourceType>JournalArticle</b:SourceType>
    <b:Guid>{226E84FC-A6B0-4EC1-B673-0A6A942668C7}</b:Guid>
    <b:Title>Penerapan model project based learning (PJBL) untuk meningkatkan kemampuan motoric halus peserta didik kelompok B TK IT Mumtazah kota Bengkulu</b:Title>
    <b:JournalName>Jurnal pemikiran dan pengembangan pembelajaran</b:JournalName>
    <b:Year>2021</b:Year>
    <b:Pages>9-13</b:Pages>
    <b:Author>
      <b:Author>
        <b:NameList>
          <b:Person>
            <b:Last>Junita </b:Last>
            <b:Middle>P</b:Middle>
            <b:First>N</b:First>
          </b:Person>
          <b:Person>
            <b:Last>Ilyas</b:Last>
            <b:Middle>N</b:Middle>
            <b:First>S</b:First>
          </b:Person>
          <b:Person>
            <b:Last>Alriani</b:Last>
            <b:First>I</b:First>
          </b:Person>
        </b:NameList>
      </b:Author>
    </b:Author>
    <b:RefOrder>69</b:RefOrder>
  </b:Source>
  <b:Source>
    <b:Tag>Azi20</b:Tag>
    <b:SourceType>JournalArticle</b:SourceType>
    <b:Guid>{85B38D3E-EE09-4A66-BA57-306AA10422AD}</b:Guid>
    <b:Title>Mengembangkan kreativitas anak usia 4-5 tahun melalui ekstrakurikuler kriya di paud islam makarima pada tahun 2020/2021</b:Title>
    <b:JournalName>(Doctoral dissertation, IAIN Surakarta)</b:JournalName>
    <b:Year>2020</b:Year>
    <b:Pages>50-62</b:Pages>
    <b:Author>
      <b:Author>
        <b:NameList>
          <b:Person>
            <b:Last>Azizi</b:Last>
            <b:Middle>N</b:Middle>
            <b:First>N</b:First>
          </b:Person>
        </b:NameList>
      </b:Author>
    </b:Author>
    <b:RefOrder>70</b:RefOrder>
  </b:Source>
  <b:Source>
    <b:Tag>Sum05</b:Tag>
    <b:SourceType>Book</b:SourceType>
    <b:Guid>{B9DF4B1E-9A08-4B8C-9BF2-AC7CAC9A37B9}</b:Guid>
    <b:Title>Model pengembangan keterampilan motorik anak usia dini</b:Title>
    <b:Year>2005</b:Year>
    <b:City>Jakarta</b:City>
    <b:Publisher>Depdiknas</b:Publisher>
    <b:Author>
      <b:Author>
        <b:NameList>
          <b:Person>
            <b:Last>Sumantri</b:Last>
            <b:Middle>S</b:Middle>
            <b:First>M</b:First>
          </b:Person>
        </b:NameList>
      </b:Author>
    </b:Author>
    <b:RefOrder>71</b:RefOrder>
  </b:Source>
  <b:Source>
    <b:Tag>Sud21</b:Tag>
    <b:SourceType>Book</b:SourceType>
    <b:Guid>{DA6427CB-E4EC-4A89-AD38-ACE7A53C9167}</b:Guid>
    <b:Title>Modul Karakteristik dan Kompetensi Anak Usia Dini</b:Title>
    <b:Year>2021</b:Year>
    <b:City>Bali</b:City>
    <b:Publisher>Nilacakra Publishing House</b:Publisher>
    <b:Author>
      <b:Author>
        <b:NameList>
          <b:Person>
            <b:Last>Sudirman</b:Last>
            <b:Middle>N</b:Middle>
            <b:First>I</b:First>
          </b:Person>
        </b:NameList>
      </b:Author>
    </b:Author>
    <b:RefOrder>72</b:RefOrder>
  </b:Source>
  <b:Source>
    <b:Tag>Ang211</b:Tag>
    <b:SourceType>JournalArticle</b:SourceType>
    <b:Guid>{078B9935-CAAD-434B-9502-C79EB3966172}</b:Guid>
    <b:Title>Analisis Penggunaan Model Pembelajaran Project Based Learning Dalam Peningkatan Keaktifan Siswa</b:Title>
    <b:JournalName>Jurnal Pendidikan Administrasi Perkantoran (JPAP), 9(2)</b:JournalName>
    <b:Year>2021</b:Year>
    <b:Pages>292-299</b:Pages>
    <b:Author>
      <b:Author>
        <b:NameList>
          <b:Person>
            <b:Last>Anggraini</b:Last>
            <b:Middle>D</b:Middle>
            <b:First>P</b:First>
          </b:Person>
          <b:Person>
            <b:Last>Wulandari</b:Last>
            <b:Middle>S</b:Middle>
            <b:First>S</b:First>
          </b:Person>
        </b:NameList>
      </b:Author>
    </b:Author>
    <b:RefOrder>73</b:RefOrder>
  </b:Source>
  <b:Source>
    <b:Tag>Ame21</b:Tag>
    <b:SourceType>JournalArticle</b:SourceType>
    <b:Guid>{68C398D6-2F15-4FEF-AEEF-703C49449A2C}</b:Guid>
    <b:Title>MODEL PEMBELAJARAN BERBASIS PROYEK (PROJECT BASED LEARNING) DAN PENERAPANNYA PADA ANAK USIA DINI DI TKIT AL-FARABI</b:Title>
    <b:JournalName>Jurnal Pendidikan dan Anak Usia Dini, 1(2)</b:JournalName>
    <b:Year>2021</b:Year>
    <b:Pages>40-58</b:Pages>
    <b:Author>
      <b:Author>
        <b:NameList>
          <b:Person>
            <b:Last>Amelia </b:Last>
            <b:First>N</b:First>
          </b:Person>
          <b:Person>
            <b:Last>Aisya</b:Last>
            <b:First>N</b:First>
          </b:Person>
        </b:NameList>
      </b:Author>
    </b:Author>
    <b:RefOrder>74</b:RefOrder>
  </b:Source>
  <b:Source>
    <b:Tag>Sat22</b:Tag>
    <b:SourceType>JournalArticle</b:SourceType>
    <b:Guid>{E434F53B-ADC1-4963-AADC-4850A2C93D01}</b:Guid>
    <b:Title>KETERAMPILAN GURU MENGGUNAKAN METODE DEMONSTRASI DALAM PROSES PEMBELAJARAN DI SEKOLAH DASAR</b:Title>
    <b:JournalName>Jurnal Penelitian Pendidikan dan Bahasa, 2(5)</b:JournalName>
    <b:Year>2022</b:Year>
    <b:Pages>751-756</b:Pages>
    <b:Author>
      <b:Author>
        <b:NameList>
          <b:Person>
            <b:Last>Satria</b:Last>
            <b:Middle>B</b:Middle>
            <b:First>I</b:First>
          </b:Person>
          <b:Person>
            <b:Last>Khosiyono</b:Last>
            <b:Middle>C</b:Middle>
            <b:First>B H</b:First>
          </b:Person>
        </b:NameList>
      </b:Author>
    </b:Author>
    <b:RefOrder>75</b:RefOrder>
  </b:Source>
  <b:Source>
    <b:Tag>Ran20</b:Tag>
    <b:SourceType>JournalArticle</b:SourceType>
    <b:Guid>{9C9FBA5F-6045-4DDC-816F-5BBB03D2F73A}</b:Guid>
    <b:Title>PENERAPAN METODE DEMONSTRASI UNTUK MENINGKATKAN KEMAMPUAN KOGNITIF ANAK MENGENAL KONSEP ANGKA DI TK/PAUD</b:Title>
    <b:JournalName>In Prossiding Seminar Hasil Penelitian, 3(1)</b:JournalName>
    <b:Year>2020</b:Year>
    <b:Pages>77-85</b:Pages>
    <b:Author>
      <b:Author>
        <b:NameList>
          <b:Person>
            <b:Last>Rangkuti,D</b:Last>
          </b:Person>
          <b:Person>
            <b:Last>Rangkuti</b:Last>
            <b:Middle>S</b:Middle>
            <b:First>D E</b:First>
          </b:Person>
        </b:NameList>
      </b:Author>
    </b:Author>
    <b:RefOrder>76</b:RefOrder>
  </b:Source>
  <b:Source>
    <b:Tag>Har05</b:Tag>
    <b:SourceType>Book</b:SourceType>
    <b:Guid>{05AAC8BA-B778-4EF1-A822-B7723D517FDB}</b:Guid>
    <b:Title>Perkembangan belajar anak usia dini </b:Title>
    <b:Year>2005</b:Year>
    <b:City>Jakarta</b:City>
    <b:Publisher>Direktorat Pembinaan AUD</b:Publisher>
    <b:Author>
      <b:Author>
        <b:NameList>
          <b:Person>
            <b:Last>Hartati</b:Last>
            <b:First>S</b:First>
          </b:Person>
        </b:NameList>
      </b:Author>
    </b:Author>
    <b:RefOrder>77</b:RefOrder>
  </b:Source>
  <b:Source>
    <b:Tag>Harta</b:Tag>
    <b:SourceType>Book</b:SourceType>
    <b:Guid>{1A1F636A-3BCE-49BD-BFFC-744E43709323}</b:Guid>
    <b:Title>Perkembangan belajar anak usia dini</b:Title>
    <b:Year>Jakarta</b:Year>
    <b:City>2005</b:City>
    <b:Publisher>Direktorat Pembinaan AUD</b:Publisher>
    <b:Author>
      <b:Author>
        <b:NameList>
          <b:Person>
            <b:Last>Hartati</b:Last>
            <b:First>S</b:First>
          </b:Person>
        </b:NameList>
      </b:Author>
    </b:Author>
    <b:RefOrder>78</b:RefOrder>
  </b:Source>
  <b:Source>
    <b:Tag>Bas21</b:Tag>
    <b:SourceType>JournalArticle</b:SourceType>
    <b:Guid>{B7B334D1-8EEC-4ED3-ADAD-B980317EAC5D}</b:Guid>
    <b:Title>Manajemen kepala sekolah dalam meningkatkan fungsi guru di sekolah menengah atas negeri 4 merangin</b:Title>
    <b:Year>2021</b:Year>
    <b:JournalName>Jurnal ilmiah dikdaya 11(2)</b:JournalName>
    <b:Pages>350-354</b:Pages>
    <b:Author>
      <b:Author>
        <b:NameList>
          <b:Person>
            <b:Last>Basri</b:Last>
          </b:Person>
          <b:Person>
            <b:Last>Khairinal</b:Last>
          </b:Person>
          <b:Person>
            <b:Last>Firman</b:Last>
          </b:Person>
        </b:NameList>
      </b:Author>
    </b:Author>
    <b:RefOrder>79</b:RefOrder>
  </b:Source>
  <b:Source>
    <b:Tag>Nur22</b:Tag>
    <b:SourceType>Book</b:SourceType>
    <b:Guid>{447AC9F2-B47A-4F33-90B7-8D9AB40C0424}</b:Guid>
    <b:Title>Menulis narasi dengan model project based learning </b:Title>
    <b:Year>2022</b:Year>
    <b:City>Aceh</b:City>
    <b:Publisher>CV. Naskah Aceh</b:Publisher>
    <b:Author>
      <b:Author>
        <b:NameList>
          <b:Person>
            <b:Last>Nurliza</b:Last>
            <b:First>E</b:First>
          </b:Person>
          <b:Person>
            <b:Last>Erfinawati</b:Last>
          </b:Person>
          <b:Person>
            <b:Last>Irwan</b:Last>
          </b:Person>
        </b:NameList>
      </b:Author>
    </b:Author>
    <b:RefOrder>80</b:RefOrder>
  </b:Source>
  <b:Source>
    <b:Tag>Set22</b:Tag>
    <b:SourceType>Book</b:SourceType>
    <b:Guid>{8B2193CF-9C9E-42BC-91AA-C7E894F4E681}</b:Guid>
    <b:Title>Model Project Based Learning pengendalian terbuka (open loop)</b:Title>
    <b:Year>2022</b:Year>
    <b:City>Bekasi</b:City>
    <b:Publisher>Penerbit Mikro Media Teknologi</b:Publisher>
    <b:Author>
      <b:Author>
        <b:NameList>
          <b:Person>
            <b:Last>Setiawan</b:Last>
            <b:First>A</b:First>
          </b:Person>
        </b:NameList>
      </b:Author>
    </b:Author>
    <b:RefOrder>81</b:RefOrder>
  </b:Source>
  <b:Source>
    <b:Tag>Haj18</b:Tag>
    <b:SourceType>JournalArticle</b:SourceType>
    <b:Guid>{B700C0CA-2CD7-44B8-A4DD-E523156D8B4C}</b:Guid>
    <b:Title>Pembuatan media pembelajaran dengan menggunakan bahan bekas pada guru tk di kabupaten maros</b:Title>
    <b:Year>2018</b:Year>
    <b:Pages>681-682</b:Pages>
    <b:Author>
      <b:Author>
        <b:NameList>
          <b:Person>
            <b:Last>Hajerah</b:Last>
          </b:Person>
          <b:Person>
            <b:Last>Syamsuardi</b:Last>
          </b:Person>
          <b:Person>
            <b:Last>Herman</b:Last>
          </b:Person>
        </b:NameList>
      </b:Author>
    </b:Author>
    <b:RefOrder>82</b:RefOrder>
  </b:Source>
  <b:Source>
    <b:Tag>Cec221</b:Tag>
    <b:SourceType>JournalArticle</b:SourceType>
    <b:Guid>{5EE2AFE5-A8A9-4DC3-8EA5-DA9D1715DBAF}</b:Guid>
    <b:Title>Upaya meningkatkan konsentrasi belajar anak usia dini melalui metode demonstrasi</b:Title>
    <b:JournalName>Jurnal Tahsinia, 3(1)</b:JournalName>
    <b:Year>2022</b:Year>
    <b:Pages>64-69</b:Pages>
    <b:Author>
      <b:Author>
        <b:NameList>
          <b:Person>
            <b:Last>Cecep</b:Last>
          </b:Person>
          <b:Person>
            <b:Last>Waskita</b:Last>
            <b:Middle>T</b:Middle>
            <b:First>D</b:First>
          </b:Person>
          <b:Person>
            <b:Last>Sabilah</b:Last>
            <b:First>N</b:First>
          </b:Person>
        </b:NameList>
      </b:Author>
    </b:Author>
    <b:RefOrder>83</b:RefOrder>
  </b:Source>
  <b:Source>
    <b:Tag>Ast21</b:Tag>
    <b:SourceType>JournalArticle</b:SourceType>
    <b:Guid>{EEBA1DA0-9C98-4942-9A78-F18940963EF0}</b:Guid>
    <b:Title>Pelatihan penelitian tindakan kelas (PTK) bagi guru SMAN panarukan situbondo</b:Title>
    <b:JournalName>Jurnal inovasi penelitian dan pengabdian masyarakat, 1(1)</b:JournalName>
    <b:Year>2021</b:Year>
    <b:Pages>54-61</b:Pages>
    <b:Author>
      <b:Author>
        <b:NameList>
          <b:Person>
            <b:Last>Astutik</b:Last>
            <b:First>S</b:First>
          </b:Person>
          <b:Person>
            <b:Last>Subiki</b:Last>
          </b:Person>
          <b:Person>
            <b:Last>Bektiarso</b:Last>
            <b:First>S</b:First>
          </b:Person>
        </b:NameList>
      </b:Author>
    </b:Author>
    <b:RefOrder>84</b:RefOrder>
  </b:Source>
  <b:Source>
    <b:Tag>Sri22</b:Tag>
    <b:SourceType>JournalArticle</b:SourceType>
    <b:Guid>{49CF40BF-890D-4EE7-BE45-6D88D0A9D5A4}</b:Guid>
    <b:Title>Peningkatan kemampuan motorik halus anak melalui kegiatan menempel dengan media daun</b:Title>
    <b:JournalName>Jurnal Golden Age, Universitas Hamzanwadi, 6(2)</b:JournalName>
    <b:Year>2022</b:Year>
    <b:Pages>427- 429</b:Pages>
    <b:Author>
      <b:Author>
        <b:NameList>
          <b:Person>
            <b:Last>Sriani</b:Last>
            <b:First>A</b:First>
          </b:Person>
          <b:Person>
            <b:Last>Koesmadi</b:Last>
            <b:Middle>P</b:Middle>
            <b:First>D</b:First>
          </b:Person>
          <b:Person>
            <b:Last>Wijayanti</b:Last>
            <b:First>A</b:First>
          </b:Person>
        </b:NameList>
      </b:Author>
    </b:Author>
    <b:RefOrder>85</b:RefOrder>
  </b:Source>
  <b:Source>
    <b:Tag>Dub23</b:Tag>
    <b:SourceType>JournalArticle</b:SourceType>
    <b:Guid>{170DDDCF-13AD-4BA0-9C0B-2C01F00E6FBD}</b:Guid>
    <b:Title>Pengembangan Bidang Kewirahusahaan Pembuatan Hiasan Dinding dari Kaca dan Sumpit terhadap Keberhasilan Usaha Masyarakat Kecil di Kota Palopo</b:Title>
    <b:Year>2023</b:Year>
    <b:Author>
      <b:Author>
        <b:NameList>
          <b:Person>
            <b:Last>Dubir </b:Last>
            <b:First>K</b:First>
          </b:Person>
          <b:Person>
            <b:Last>Sulaiman</b:Last>
            <b:First>R</b:First>
          </b:Person>
          <b:Person>
            <b:Last>Vakyami</b:Last>
            <b:Middle>S</b:Middle>
            <b:First>F</b:First>
          </b:Person>
          <b:Person>
            <b:Last>Tahier</b:Last>
            <b:First>I</b:First>
          </b:Person>
          <b:Person>
            <b:Last>Wati</b:Last>
            <b:First>R</b:First>
          </b:Person>
        </b:NameList>
      </b:Author>
    </b:Author>
    <b:JournalName>Jurnal Ilmiah Pengabdian dan Inovasi, 2(1)</b:JournalName>
    <b:Pages>2-5</b:Pages>
    <b:RefOrder>86</b:RefOrder>
  </b:Source>
  <b:Source>
    <b:Tag>Wul201</b:Tag>
    <b:SourceType>JournalArticle</b:SourceType>
    <b:Guid>{3201D816-4A6B-48FF-AE00-004185ADBAA2}</b:Guid>
    <b:Title>Analisis Pengaruh Model Project Based Learning Terhadap Hasil Belajar Peserta Didik (analisis deskriptif kualitatif dengan teknik studi literatur)</b:Title>
    <b:JournalName>Doctoral dissertation, FKIP UNPAS</b:JournalName>
    <b:Year>2020</b:Year>
    <b:Pages>30</b:Pages>
    <b:Author>
      <b:Author>
        <b:NameList>
          <b:Person>
            <b:Last>Wulandari</b:Last>
            <b:Middle>P</b:Middle>
            <b:First>M</b:First>
          </b:Person>
        </b:NameList>
      </b:Author>
    </b:Author>
    <b:RefOrder>87</b:RefOrder>
  </b:Source>
  <b:Source>
    <b:Tag>Sya224</b:Tag>
    <b:SourceType>Book</b:SourceType>
    <b:Guid>{0DD92BA3-B7B3-4B52-9323-A33A8682C949}</b:Guid>
    <b:Title>Mengembangkan Motorik Halus Anak Prasekolah Dengan Paper Toys</b:Title>
    <b:Year>2022</b:Year>
    <b:Author>
      <b:Author>
        <b:NameList>
          <b:Person>
            <b:Last>Syarfifah</b:Last>
            <b:First>A</b:First>
          </b:Person>
        </b:NameList>
      </b:Author>
    </b:Author>
    <b:City>Jakarta</b:City>
    <b:Publisher>Gramedia</b:Publisher>
    <b:RefOrder>88</b:RefOrder>
  </b:Source>
  <b:Source>
    <b:Tag>Sya225</b:Tag>
    <b:SourceType>Book</b:SourceType>
    <b:Guid>{D2C339FD-45DF-4B3B-B3D1-07A480E9653E}</b:Guid>
    <b:Title>Mengembangkan Motorik Halus Anak PrasekolH Dengan Paper Toys </b:Title>
    <b:Year>2022</b:Year>
    <b:City>Jakarta</b:City>
    <b:Publisher>Gramedia</b:Publisher>
    <b:Author>
      <b:Author>
        <b:NameList>
          <b:Person>
            <b:Last>Syarifah</b:Last>
            <b:First>A</b:First>
          </b:Person>
        </b:NameList>
      </b:Author>
    </b:Author>
    <b:RefOrder>89</b:RefOrder>
  </b:Source>
  <b:Source>
    <b:Tag>Sya226</b:Tag>
    <b:SourceType>Book</b:SourceType>
    <b:Guid>{3E902668-FF18-49FD-AF08-B5395D521CA7}</b:Guid>
    <b:Title>Mengembangkan Motorik Halus Anak Prasekolah Dengan Paper Toys</b:Title>
    <b:Year>2022</b:Year>
    <b:City>Jakarta</b:City>
    <b:Publisher>Gramedia</b:Publisher>
    <b:Author>
      <b:Author>
        <b:NameList>
          <b:Person>
            <b:Last>Syarifah</b:Last>
            <b:First>A</b:First>
          </b:Person>
        </b:NameList>
      </b:Author>
    </b:Author>
    <b:RefOrder>90</b:RefOrder>
  </b:Source>
  <b:Source>
    <b:Tag>Azi201</b:Tag>
    <b:SourceType>JournalArticle</b:SourceType>
    <b:Guid>{A2EE1B0F-BB23-41E9-8834-543D5ED838B5}</b:Guid>
    <b:Title>Mengembangkan Kreativitas Anak Usia 4-5 Tahun Melalui Ekstrakurikuler Kriya di PAUD Islam Makarima Pada Tahun 2020/2021</b:Title>
    <b:Year>2020</b:Year>
    <b:JournalName>Doctoral dissertation, IAIN Surakarta</b:JournalName>
    <b:Pages>50-62</b:Pages>
    <b:Author>
      <b:Author>
        <b:NameList>
          <b:Person>
            <b:Last>Azizi</b:Last>
            <b:Middle>N</b:Middle>
            <b:First>N</b:First>
          </b:Person>
        </b:NameList>
      </b:Author>
    </b:Author>
    <b:RefOrder>91</b:RefOrder>
  </b:Source>
  <b:Source>
    <b:Tag>Niq241</b:Tag>
    <b:SourceType>JournalArticle</b:SourceType>
    <b:Guid>{946559EB-38CB-40BD-958F-6294AA623C47}</b:Guid>
    <b:Title>Mengembangkan Motorik Halus Anak Dalam Kegiatan Menggunting Melalui Kombinasi Model Project Based Learning dan Metode Demonstrasi Dengan Media Bahan Bekas Di TK</b:Title>
    <b:JournalName>Jikad Jurnal Inovasi Kreativitas Anak Usia Dini, 4(2)</b:JournalName>
    <b:Year>2024</b:Year>
    <b:Pages>1-10</b:Pages>
    <b:Author>
      <b:Author>
        <b:NameList>
          <b:Person>
            <b:Last>Niqo</b:Last>
            <b:First>H</b:First>
          </b:Person>
          <b:Person>
            <b:Last>Wahyudi</b:Last>
            <b:Middle>D</b:Middle>
            <b:First>M</b:First>
          </b:Person>
        </b:NameList>
      </b:Author>
    </b:Author>
    <b:RefOrder>92</b:RefOrder>
  </b:Source>
  <b:Source>
    <b:Tag>Wah231</b:Tag>
    <b:SourceType>JournalArticle</b:SourceType>
    <b:Guid>{0A05A644-B459-408A-BE60-C3733DD086CD}</b:Guid>
    <b:Title>Pengaruh Kegiatan Melipat (Origami) Menggunakan Metode Demonstrasi Dalam Meningkatkan Kemampuan Motorik Halus Anak Usia Dini Di TK Wahyu</b:Title>
    <b:Year>2023</b:Year>
    <b:JournalName>Jurnal Cahaya Mandalika, 4(3)</b:JournalName>
    <b:Pages>1713-1722</b:Pages>
    <b:Author>
      <b:Author>
        <b:NameList>
          <b:Person>
            <b:Last>Wahida </b:Last>
            <b:First>A</b:First>
          </b:Person>
          <b:Person>
            <b:Last>Rusmayadi</b:Last>
          </b:Person>
          <b:Person>
            <b:Last>Amal</b:Last>
            <b:First>A</b:First>
          </b:Person>
        </b:NameList>
      </b:Author>
    </b:Author>
    <b:RefOrder>93</b:RefOrder>
  </b:Source>
  <b:Source>
    <b:Tag>Wah21</b:Tag>
    <b:SourceType>JournalArticle</b:SourceType>
    <b:Guid>{4F4D79C5-9923-4640-A2FC-AEFAF2B14273}</b:Guid>
    <b:Title>Manajemen Waktu: dari Teori menuju Kesadaran Diri Peserta Didik</b:Title>
    <b:Year>2021</b:Year>
    <b:JournalName>Jurnal Ilmu Pendidikan, 3(4)</b:JournalName>
    <b:Pages>1-9</b:Pages>
    <b:Author>
      <b:Author>
        <b:NameList>
          <b:Person>
            <b:Last>Wahidaty</b:Last>
            <b:First>H</b:First>
          </b:Person>
        </b:NameList>
      </b:Author>
    </b:Author>
    <b:RefOrder>94</b:RefOrder>
  </b:Source>
</b:Sources>
</file>

<file path=customXml/itemProps1.xml><?xml version="1.0" encoding="utf-8"?>
<ds:datastoreItem xmlns:ds="http://schemas.openxmlformats.org/officeDocument/2006/customXml" ds:itemID="{3A1AEA9A-7F76-4FC7-A38B-8C003BA53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5078</Words>
  <Characters>28950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Syihabuddin</dc:creator>
  <cp:keywords/>
  <dc:description/>
  <cp:lastModifiedBy>SA</cp:lastModifiedBy>
  <cp:revision>4</cp:revision>
  <dcterms:created xsi:type="dcterms:W3CDTF">2025-05-15T22:18:00Z</dcterms:created>
  <dcterms:modified xsi:type="dcterms:W3CDTF">2025-05-15T22:21:00Z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e0070eb3-c197-4a2b-b76c-13f67605126d</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http://www.zotero.org/styles/chicago-fullnote-bibliography</vt:lpwstr>
  </property>
  <property fmtid="{D5CDD505-2E9C-101B-9397-08002B2CF9AE}" pid="12" name="Mendeley Recent Style Name 4_1">
    <vt:lpwstr>Chicago Manual of Style 17th edition (full note)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9dc464c3-beb8-3c95-9b8b-b3b77ba6358c</vt:lpwstr>
  </property>
  <property fmtid="{D5CDD505-2E9C-101B-9397-08002B2CF9AE}" pid="25" name="Mendeley Citation Style_1">
    <vt:lpwstr>http://www.zotero.org/styles/chicago-fullnote-bibliography</vt:lpwstr>
  </property>
  <property fmtid="{D5CDD505-2E9C-101B-9397-08002B2CF9AE}" pid="26" name="ZOTERO_PREF_1">
    <vt:lpwstr>&lt;data data-version="3" zotero-version="6.0.36"&gt;&lt;session id="d9bFczVg"/&gt;&lt;style id="http://www.zotero.org/styles/chicago-fullnote-bibliography" locale="en-US" hasBibliography="1" bibliographyStyleHasBeenSet="1"/&gt;&lt;prefs&gt;&lt;pref name="fieldType" value="Field"/&gt;</vt:lpwstr>
  </property>
  <property fmtid="{D5CDD505-2E9C-101B-9397-08002B2CF9AE}" pid="27" name="ZOTERO_PREF_2">
    <vt:lpwstr>&lt;pref name="noteType" value="1"/&gt;&lt;/prefs&gt;&lt;/data&gt;</vt:lpwstr>
  </property>
</Properties>
</file>